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91" w:rsidRPr="00241C91" w:rsidRDefault="00241C91" w:rsidP="00241C91">
      <w:pPr>
        <w:autoSpaceDE w:val="0"/>
        <w:autoSpaceDN w:val="0"/>
        <w:adjustRightInd w:val="0"/>
        <w:spacing w:after="0" w:line="240" w:lineRule="auto"/>
        <w:jc w:val="center"/>
        <w:rPr>
          <w:rFonts w:ascii="Arial" w:eastAsia="Times New Roman" w:hAnsi="Arial" w:cs="Arial"/>
          <w:b/>
          <w:bCs/>
          <w:noProof/>
          <w:sz w:val="24"/>
          <w:szCs w:val="24"/>
          <w:lang w:eastAsia="ru-RU"/>
        </w:rPr>
      </w:pPr>
      <w:r>
        <w:rPr>
          <w:rFonts w:ascii="Arial" w:eastAsia="Times New Roman" w:hAnsi="Arial" w:cs="Arial"/>
          <w:b/>
          <w:bCs/>
          <w:noProof/>
          <w:sz w:val="24"/>
          <w:szCs w:val="24"/>
          <w:lang w:eastAsia="ru-RU"/>
        </w:rPr>
        <w:drawing>
          <wp:inline distT="0" distB="0" distL="0" distR="0">
            <wp:extent cx="69532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241C91" w:rsidRPr="00241C91" w:rsidRDefault="00241C91" w:rsidP="00241C91">
      <w:pPr>
        <w:autoSpaceDE w:val="0"/>
        <w:autoSpaceDN w:val="0"/>
        <w:adjustRightInd w:val="0"/>
        <w:spacing w:after="0" w:line="240" w:lineRule="auto"/>
        <w:jc w:val="center"/>
        <w:rPr>
          <w:rFonts w:ascii="Times New Roman" w:eastAsia="Times New Roman" w:hAnsi="Times New Roman"/>
          <w:b/>
          <w:bCs/>
          <w:sz w:val="32"/>
          <w:szCs w:val="32"/>
          <w:lang w:eastAsia="ru-RU"/>
        </w:rPr>
      </w:pPr>
      <w:r w:rsidRPr="00241C91">
        <w:rPr>
          <w:rFonts w:ascii="Times New Roman" w:eastAsia="Times New Roman" w:hAnsi="Times New Roman"/>
          <w:b/>
          <w:bCs/>
          <w:sz w:val="32"/>
          <w:szCs w:val="32"/>
          <w:lang w:eastAsia="ru-RU"/>
        </w:rPr>
        <w:t xml:space="preserve">СОВЕТ ДЕПУТАТОВ </w:t>
      </w:r>
    </w:p>
    <w:p w:rsidR="00241C91" w:rsidRPr="00241C91" w:rsidRDefault="00241C91" w:rsidP="00241C91">
      <w:pPr>
        <w:autoSpaceDE w:val="0"/>
        <w:autoSpaceDN w:val="0"/>
        <w:adjustRightInd w:val="0"/>
        <w:spacing w:after="0" w:line="240" w:lineRule="auto"/>
        <w:jc w:val="center"/>
        <w:rPr>
          <w:rFonts w:ascii="Times New Roman" w:eastAsia="Times New Roman" w:hAnsi="Times New Roman"/>
          <w:b/>
          <w:bCs/>
          <w:sz w:val="32"/>
          <w:szCs w:val="32"/>
          <w:lang w:eastAsia="ru-RU"/>
        </w:rPr>
      </w:pPr>
      <w:r w:rsidRPr="00241C91">
        <w:rPr>
          <w:rFonts w:ascii="Times New Roman" w:eastAsia="Times New Roman" w:hAnsi="Times New Roman"/>
          <w:b/>
          <w:bCs/>
          <w:sz w:val="32"/>
          <w:szCs w:val="32"/>
          <w:lang w:eastAsia="ru-RU"/>
        </w:rPr>
        <w:t xml:space="preserve">ПОСЕЛЕНИЯ СОСЕНСКОЕ </w:t>
      </w:r>
    </w:p>
    <w:p w:rsidR="00241C91" w:rsidRPr="00241C91" w:rsidRDefault="00241C91" w:rsidP="00241C91">
      <w:pPr>
        <w:autoSpaceDE w:val="0"/>
        <w:autoSpaceDN w:val="0"/>
        <w:adjustRightInd w:val="0"/>
        <w:spacing w:after="0" w:line="240" w:lineRule="auto"/>
        <w:jc w:val="center"/>
        <w:rPr>
          <w:rFonts w:ascii="Times New Roman" w:eastAsia="Times New Roman" w:hAnsi="Times New Roman"/>
          <w:sz w:val="32"/>
          <w:szCs w:val="32"/>
          <w:lang w:eastAsia="ru-RU"/>
        </w:rPr>
      </w:pPr>
    </w:p>
    <w:p w:rsidR="00241C91" w:rsidRDefault="00241C91" w:rsidP="00241C91">
      <w:pPr>
        <w:autoSpaceDE w:val="0"/>
        <w:autoSpaceDN w:val="0"/>
        <w:adjustRightInd w:val="0"/>
        <w:spacing w:after="0" w:line="240" w:lineRule="auto"/>
        <w:jc w:val="center"/>
        <w:rPr>
          <w:rFonts w:ascii="Times New Roman" w:eastAsia="Times New Roman" w:hAnsi="Times New Roman"/>
          <w:sz w:val="32"/>
          <w:szCs w:val="32"/>
          <w:lang w:eastAsia="ru-RU"/>
        </w:rPr>
      </w:pPr>
      <w:r w:rsidRPr="00241C91">
        <w:rPr>
          <w:rFonts w:ascii="Times New Roman" w:eastAsia="Times New Roman" w:hAnsi="Times New Roman"/>
          <w:sz w:val="32"/>
          <w:szCs w:val="32"/>
          <w:lang w:eastAsia="ru-RU"/>
        </w:rPr>
        <w:t>РЕШЕНИЕ</w:t>
      </w:r>
    </w:p>
    <w:p w:rsidR="00B60F76" w:rsidRPr="00241C91" w:rsidRDefault="00B60F76" w:rsidP="00241C91">
      <w:pPr>
        <w:autoSpaceDE w:val="0"/>
        <w:autoSpaceDN w:val="0"/>
        <w:adjustRightInd w:val="0"/>
        <w:spacing w:after="0" w:line="240" w:lineRule="auto"/>
        <w:jc w:val="center"/>
        <w:rPr>
          <w:rFonts w:ascii="Times New Roman" w:eastAsia="Times New Roman" w:hAnsi="Times New Roman"/>
          <w:sz w:val="32"/>
          <w:szCs w:val="32"/>
          <w:lang w:eastAsia="ru-RU"/>
        </w:rPr>
      </w:pPr>
    </w:p>
    <w:p w:rsidR="00241C91" w:rsidRPr="00241C91" w:rsidRDefault="00241C91" w:rsidP="00241C91">
      <w:pPr>
        <w:autoSpaceDE w:val="0"/>
        <w:autoSpaceDN w:val="0"/>
        <w:adjustRightInd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22</w:t>
      </w:r>
      <w:r w:rsidRPr="00241C91">
        <w:rPr>
          <w:rFonts w:ascii="Arial" w:eastAsia="Times New Roman" w:hAnsi="Arial" w:cs="Arial"/>
          <w:b/>
          <w:sz w:val="24"/>
          <w:szCs w:val="24"/>
          <w:lang w:eastAsia="ru-RU"/>
        </w:rPr>
        <w:t xml:space="preserve"> </w:t>
      </w:r>
      <w:r w:rsidR="00F542A9">
        <w:rPr>
          <w:rFonts w:ascii="Arial" w:eastAsia="Times New Roman" w:hAnsi="Arial" w:cs="Arial"/>
          <w:b/>
          <w:sz w:val="24"/>
          <w:szCs w:val="24"/>
          <w:lang w:eastAsia="ru-RU"/>
        </w:rPr>
        <w:t>января</w:t>
      </w:r>
      <w:r w:rsidRPr="00241C91">
        <w:rPr>
          <w:rFonts w:ascii="Arial" w:eastAsia="Times New Roman" w:hAnsi="Arial" w:cs="Arial"/>
          <w:b/>
          <w:sz w:val="24"/>
          <w:szCs w:val="24"/>
          <w:lang w:eastAsia="ru-RU"/>
        </w:rPr>
        <w:t xml:space="preserve"> </w:t>
      </w:r>
      <w:r>
        <w:rPr>
          <w:rFonts w:ascii="Arial" w:eastAsia="Times New Roman" w:hAnsi="Arial" w:cs="Arial"/>
          <w:b/>
          <w:sz w:val="24"/>
          <w:szCs w:val="24"/>
          <w:lang w:eastAsia="ru-RU"/>
        </w:rPr>
        <w:t>2015</w:t>
      </w:r>
      <w:r w:rsidRPr="00241C91">
        <w:rPr>
          <w:rFonts w:ascii="Arial" w:eastAsia="Times New Roman" w:hAnsi="Arial" w:cs="Arial"/>
          <w:b/>
          <w:sz w:val="24"/>
          <w:szCs w:val="24"/>
          <w:lang w:eastAsia="ru-RU"/>
        </w:rPr>
        <w:t xml:space="preserve"> № </w:t>
      </w:r>
      <w:r w:rsidR="00B60F76">
        <w:rPr>
          <w:rFonts w:ascii="Arial" w:eastAsia="Times New Roman" w:hAnsi="Arial" w:cs="Arial"/>
          <w:b/>
          <w:sz w:val="24"/>
          <w:szCs w:val="24"/>
          <w:lang w:eastAsia="ru-RU"/>
        </w:rPr>
        <w:t>24/8</w:t>
      </w:r>
    </w:p>
    <w:p w:rsidR="00241C91" w:rsidRPr="00241C91" w:rsidRDefault="00241C91" w:rsidP="00241C91">
      <w:pPr>
        <w:autoSpaceDE w:val="0"/>
        <w:autoSpaceDN w:val="0"/>
        <w:adjustRightInd w:val="0"/>
        <w:spacing w:after="0" w:line="240" w:lineRule="auto"/>
        <w:rPr>
          <w:rFonts w:ascii="Times New Roman" w:eastAsia="Times New Roman" w:hAnsi="Times New Roman"/>
          <w:b/>
          <w:sz w:val="24"/>
          <w:szCs w:val="24"/>
          <w:lang w:eastAsia="ru-RU"/>
        </w:rPr>
      </w:pPr>
    </w:p>
    <w:p w:rsidR="00241C91" w:rsidRPr="00241C91" w:rsidRDefault="00241C91" w:rsidP="00241C91">
      <w:pPr>
        <w:autoSpaceDE w:val="0"/>
        <w:autoSpaceDN w:val="0"/>
        <w:adjustRightInd w:val="0"/>
        <w:spacing w:after="0" w:line="240" w:lineRule="auto"/>
        <w:jc w:val="center"/>
        <w:rPr>
          <w:rFonts w:ascii="Arial" w:eastAsia="Times New Roman" w:hAnsi="Arial" w:cs="Arial"/>
          <w:b/>
          <w:bCs/>
          <w:sz w:val="24"/>
          <w:szCs w:val="20"/>
          <w:lang w:eastAsia="ru-RU"/>
        </w:rPr>
      </w:pPr>
      <w:r w:rsidRPr="00241C91">
        <w:rPr>
          <w:rFonts w:ascii="Arial" w:eastAsia="Times New Roman" w:hAnsi="Arial" w:cs="Arial"/>
          <w:b/>
          <w:bCs/>
          <w:color w:val="000000"/>
          <w:sz w:val="24"/>
          <w:szCs w:val="24"/>
          <w:lang w:eastAsia="ru-RU"/>
        </w:rPr>
        <w:t xml:space="preserve">О  внесении изменений в Решение Совета депутатов поселения </w:t>
      </w:r>
      <w:proofErr w:type="spellStart"/>
      <w:r w:rsidRPr="00241C91">
        <w:rPr>
          <w:rFonts w:ascii="Arial" w:eastAsia="Times New Roman" w:hAnsi="Arial" w:cs="Arial"/>
          <w:b/>
          <w:bCs/>
          <w:color w:val="000000"/>
          <w:sz w:val="24"/>
          <w:szCs w:val="24"/>
          <w:lang w:eastAsia="ru-RU"/>
        </w:rPr>
        <w:t>Сосенское</w:t>
      </w:r>
      <w:proofErr w:type="spellEnd"/>
      <w:r w:rsidRPr="00241C91">
        <w:rPr>
          <w:rFonts w:ascii="Arial" w:eastAsia="Times New Roman" w:hAnsi="Arial" w:cs="Arial"/>
          <w:b/>
          <w:bCs/>
          <w:color w:val="000000"/>
          <w:sz w:val="24"/>
          <w:szCs w:val="24"/>
          <w:lang w:eastAsia="ru-RU"/>
        </w:rPr>
        <w:t xml:space="preserve"> от 22.12.2011 г. № 246/33 «Об утверждении </w:t>
      </w:r>
      <w:r w:rsidRPr="00241C91">
        <w:rPr>
          <w:rFonts w:ascii="Arial" w:eastAsia="Times New Roman" w:hAnsi="Arial" w:cs="Arial"/>
          <w:b/>
          <w:bCs/>
          <w:sz w:val="24"/>
          <w:szCs w:val="20"/>
          <w:lang w:eastAsia="ru-RU"/>
        </w:rPr>
        <w:t xml:space="preserve">Положения о денежном содержании лиц, замещающих муниципальные должности и должности муниципальной службы в сельском поселении </w:t>
      </w:r>
      <w:proofErr w:type="spellStart"/>
      <w:r w:rsidRPr="00241C91">
        <w:rPr>
          <w:rFonts w:ascii="Arial" w:eastAsia="Times New Roman" w:hAnsi="Arial" w:cs="Arial"/>
          <w:b/>
          <w:bCs/>
          <w:sz w:val="24"/>
          <w:szCs w:val="20"/>
          <w:lang w:eastAsia="ru-RU"/>
        </w:rPr>
        <w:t>Сосенское</w:t>
      </w:r>
      <w:proofErr w:type="spellEnd"/>
      <w:r w:rsidRPr="00241C91">
        <w:rPr>
          <w:rFonts w:ascii="Arial" w:eastAsia="Times New Roman" w:hAnsi="Arial" w:cs="Arial"/>
          <w:b/>
          <w:bCs/>
          <w:sz w:val="24"/>
          <w:szCs w:val="20"/>
          <w:lang w:eastAsia="ru-RU"/>
        </w:rPr>
        <w:t xml:space="preserve"> Ленинского муниципального района Московской области» </w:t>
      </w:r>
      <w:proofErr w:type="gramStart"/>
      <w:r w:rsidRPr="00241C91">
        <w:rPr>
          <w:rFonts w:ascii="Arial" w:eastAsia="Times New Roman" w:hAnsi="Arial" w:cs="Arial"/>
          <w:b/>
          <w:bCs/>
          <w:sz w:val="24"/>
          <w:szCs w:val="20"/>
          <w:lang w:eastAsia="ru-RU"/>
        </w:rPr>
        <w:t xml:space="preserve">( </w:t>
      </w:r>
      <w:proofErr w:type="gramEnd"/>
      <w:r w:rsidRPr="00241C91">
        <w:rPr>
          <w:rFonts w:ascii="Arial" w:eastAsia="Times New Roman" w:hAnsi="Arial" w:cs="Arial"/>
          <w:b/>
          <w:bCs/>
          <w:sz w:val="24"/>
          <w:szCs w:val="20"/>
          <w:lang w:eastAsia="ru-RU"/>
        </w:rPr>
        <w:t xml:space="preserve">в ред. от 22.02.2012 №267/35, от 20.12.2012 </w:t>
      </w:r>
      <w:r w:rsidRPr="00241C91">
        <w:rPr>
          <w:rFonts w:ascii="Arial" w:eastAsia="Times New Roman" w:hAnsi="Arial" w:cs="Arial"/>
          <w:b/>
          <w:sz w:val="24"/>
          <w:szCs w:val="24"/>
          <w:lang w:eastAsia="ru-RU"/>
        </w:rPr>
        <w:t>№383/50</w:t>
      </w:r>
      <w:r w:rsidRPr="00241C91">
        <w:rPr>
          <w:rFonts w:ascii="Arial" w:eastAsia="Times New Roman" w:hAnsi="Arial" w:cs="Arial"/>
          <w:b/>
          <w:bCs/>
          <w:sz w:val="24"/>
          <w:szCs w:val="20"/>
          <w:lang w:eastAsia="ru-RU"/>
        </w:rPr>
        <w:t xml:space="preserve"> ,</w:t>
      </w:r>
      <w:r w:rsidR="00CE38BF">
        <w:rPr>
          <w:rFonts w:ascii="Arial" w:eastAsia="Times New Roman" w:hAnsi="Arial" w:cs="Arial"/>
          <w:b/>
          <w:bCs/>
          <w:sz w:val="24"/>
          <w:szCs w:val="20"/>
          <w:lang w:eastAsia="ru-RU"/>
        </w:rPr>
        <w:t xml:space="preserve"> от </w:t>
      </w:r>
      <w:r w:rsidRPr="00241C91">
        <w:rPr>
          <w:rFonts w:ascii="Arial" w:eastAsia="Times New Roman" w:hAnsi="Arial" w:cs="Arial"/>
          <w:b/>
          <w:bCs/>
          <w:sz w:val="24"/>
          <w:szCs w:val="20"/>
          <w:lang w:eastAsia="ru-RU"/>
        </w:rPr>
        <w:t>15.08.2013 №462/60, от 31.10.2013 №3/12</w:t>
      </w:r>
      <w:r>
        <w:rPr>
          <w:rFonts w:ascii="Arial" w:eastAsia="Times New Roman" w:hAnsi="Arial" w:cs="Arial"/>
          <w:b/>
          <w:bCs/>
          <w:sz w:val="24"/>
          <w:szCs w:val="20"/>
          <w:lang w:eastAsia="ru-RU"/>
        </w:rPr>
        <w:t xml:space="preserve">, </w:t>
      </w:r>
      <w:r w:rsidRPr="00241C91">
        <w:rPr>
          <w:rFonts w:ascii="Arial" w:eastAsia="Times New Roman" w:hAnsi="Arial" w:cs="Arial"/>
          <w:b/>
          <w:bCs/>
          <w:sz w:val="24"/>
          <w:szCs w:val="20"/>
          <w:lang w:eastAsia="ru-RU"/>
        </w:rPr>
        <w:t>от 21.08.2014 №17/21)</w:t>
      </w:r>
    </w:p>
    <w:p w:rsidR="00241C91" w:rsidRPr="00241C91" w:rsidRDefault="00241C91" w:rsidP="00241C91">
      <w:pPr>
        <w:autoSpaceDE w:val="0"/>
        <w:autoSpaceDN w:val="0"/>
        <w:adjustRightInd w:val="0"/>
        <w:spacing w:after="0" w:line="240" w:lineRule="auto"/>
        <w:jc w:val="center"/>
        <w:rPr>
          <w:rFonts w:ascii="Arial" w:eastAsia="Times New Roman" w:hAnsi="Arial" w:cs="Arial"/>
          <w:b/>
          <w:sz w:val="24"/>
          <w:szCs w:val="24"/>
          <w:lang w:eastAsia="ru-RU"/>
        </w:rPr>
      </w:pPr>
    </w:p>
    <w:p w:rsidR="00241C91" w:rsidRPr="00241C91" w:rsidRDefault="00241C91" w:rsidP="00241C91">
      <w:pPr>
        <w:jc w:val="both"/>
        <w:rPr>
          <w:rFonts w:ascii="Arial" w:hAnsi="Arial" w:cs="Arial"/>
          <w:sz w:val="24"/>
          <w:szCs w:val="24"/>
        </w:rPr>
      </w:pPr>
      <w:r w:rsidRPr="00241C91">
        <w:rPr>
          <w:rFonts w:ascii="Arial" w:eastAsia="Times New Roman" w:hAnsi="Arial" w:cs="Arial"/>
          <w:color w:val="000000"/>
          <w:sz w:val="24"/>
          <w:szCs w:val="24"/>
          <w:lang w:eastAsia="ru-RU"/>
        </w:rPr>
        <w:t xml:space="preserve">          </w:t>
      </w:r>
      <w:proofErr w:type="gramStart"/>
      <w:r w:rsidRPr="00241C91">
        <w:rPr>
          <w:rFonts w:ascii="Arial" w:eastAsia="Times New Roman" w:hAnsi="Arial" w:cs="Arial"/>
          <w:color w:val="000000"/>
          <w:sz w:val="24"/>
          <w:szCs w:val="24"/>
          <w:lang w:eastAsia="ru-RU"/>
        </w:rPr>
        <w:t xml:space="preserve">В соответствии со статьей 86 Бюджетного кодекса Российской Федерации, руководствуясь Федеральным законом от 06.10.2003  № 131- ФЗ </w:t>
      </w:r>
      <w:r w:rsidRPr="00241C91">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 xml:space="preserve"> Федеральным законом от 02.03.2007 №25-ФЗ «О муниципальной службе в Российской Федерации»</w:t>
      </w:r>
      <w:r w:rsidR="00007F0C">
        <w:rPr>
          <w:rFonts w:ascii="Arial" w:hAnsi="Arial" w:cs="Arial"/>
          <w:sz w:val="24"/>
          <w:szCs w:val="24"/>
        </w:rPr>
        <w:t xml:space="preserve">, Законом города Москвы от 22.10.2008 №50 «О муниципальной службе в городе Москве», </w:t>
      </w:r>
      <w:r w:rsidRPr="00241C91">
        <w:rPr>
          <w:rFonts w:ascii="Arial" w:hAnsi="Arial" w:cs="Arial"/>
          <w:sz w:val="24"/>
          <w:szCs w:val="24"/>
        </w:rPr>
        <w:t xml:space="preserve"> Уставом поселения </w:t>
      </w:r>
      <w:proofErr w:type="spellStart"/>
      <w:r w:rsidRPr="00241C91">
        <w:rPr>
          <w:rFonts w:ascii="Arial" w:hAnsi="Arial" w:cs="Arial"/>
          <w:sz w:val="24"/>
          <w:szCs w:val="24"/>
        </w:rPr>
        <w:t>Сосенское</w:t>
      </w:r>
      <w:proofErr w:type="spellEnd"/>
      <w:r w:rsidR="00A13ACE">
        <w:rPr>
          <w:rFonts w:ascii="Arial" w:hAnsi="Arial" w:cs="Arial"/>
          <w:sz w:val="24"/>
          <w:szCs w:val="24"/>
        </w:rPr>
        <w:t xml:space="preserve">, </w:t>
      </w:r>
      <w:proofErr w:type="gramEnd"/>
    </w:p>
    <w:p w:rsidR="00241C91" w:rsidRPr="00241C91" w:rsidRDefault="00241C91" w:rsidP="00241C91">
      <w:pPr>
        <w:jc w:val="center"/>
        <w:rPr>
          <w:rFonts w:ascii="Arial" w:eastAsia="Times New Roman" w:hAnsi="Arial" w:cs="Arial"/>
          <w:b/>
          <w:color w:val="000000"/>
          <w:sz w:val="24"/>
          <w:szCs w:val="24"/>
          <w:lang w:eastAsia="ru-RU"/>
        </w:rPr>
      </w:pPr>
      <w:r w:rsidRPr="00241C91">
        <w:rPr>
          <w:rFonts w:ascii="Arial" w:eastAsia="Times New Roman" w:hAnsi="Arial" w:cs="Arial"/>
          <w:b/>
          <w:color w:val="000000"/>
          <w:sz w:val="24"/>
          <w:szCs w:val="24"/>
          <w:lang w:eastAsia="ru-RU"/>
        </w:rPr>
        <w:t xml:space="preserve">Совет депутатов поселения </w:t>
      </w:r>
      <w:proofErr w:type="spellStart"/>
      <w:r w:rsidRPr="00241C91">
        <w:rPr>
          <w:rFonts w:ascii="Arial" w:eastAsia="Times New Roman" w:hAnsi="Arial" w:cs="Arial"/>
          <w:b/>
          <w:color w:val="000000"/>
          <w:sz w:val="24"/>
          <w:szCs w:val="24"/>
          <w:lang w:eastAsia="ru-RU"/>
        </w:rPr>
        <w:t>Сосенское</w:t>
      </w:r>
      <w:proofErr w:type="spellEnd"/>
      <w:r w:rsidRPr="00241C91">
        <w:rPr>
          <w:rFonts w:ascii="Arial" w:eastAsia="Times New Roman" w:hAnsi="Arial" w:cs="Arial"/>
          <w:b/>
          <w:color w:val="000000"/>
          <w:sz w:val="24"/>
          <w:szCs w:val="24"/>
          <w:lang w:eastAsia="ru-RU"/>
        </w:rPr>
        <w:t xml:space="preserve"> решил:</w:t>
      </w:r>
    </w:p>
    <w:p w:rsidR="00007F0C" w:rsidRPr="001B35F9" w:rsidRDefault="00007F0C" w:rsidP="001B35F9">
      <w:pPr>
        <w:numPr>
          <w:ilvl w:val="0"/>
          <w:numId w:val="3"/>
        </w:numPr>
        <w:spacing w:line="240" w:lineRule="auto"/>
        <w:ind w:left="0" w:firstLine="567"/>
        <w:jc w:val="both"/>
        <w:rPr>
          <w:rFonts w:ascii="Arial" w:hAnsi="Arial" w:cs="Arial"/>
          <w:sz w:val="24"/>
          <w:szCs w:val="24"/>
        </w:rPr>
      </w:pPr>
      <w:r w:rsidRPr="00007F0C">
        <w:rPr>
          <w:rFonts w:ascii="Arial" w:hAnsi="Arial" w:cs="Arial"/>
          <w:sz w:val="24"/>
          <w:szCs w:val="24"/>
        </w:rPr>
        <w:t>Изложить При</w:t>
      </w:r>
      <w:r w:rsidR="00241C91" w:rsidRPr="001B35F9">
        <w:rPr>
          <w:rFonts w:ascii="Arial" w:hAnsi="Arial" w:cs="Arial"/>
          <w:sz w:val="24"/>
          <w:szCs w:val="24"/>
        </w:rPr>
        <w:t xml:space="preserve">ложение к Решению Совета депутатов поселения </w:t>
      </w:r>
      <w:proofErr w:type="spellStart"/>
      <w:r w:rsidR="00241C91" w:rsidRPr="001B35F9">
        <w:rPr>
          <w:rFonts w:ascii="Arial" w:hAnsi="Arial" w:cs="Arial"/>
          <w:sz w:val="24"/>
          <w:szCs w:val="24"/>
        </w:rPr>
        <w:t>Сосенское</w:t>
      </w:r>
      <w:proofErr w:type="spellEnd"/>
      <w:r w:rsidR="00241C91" w:rsidRPr="001B35F9">
        <w:rPr>
          <w:rFonts w:ascii="Arial" w:hAnsi="Arial" w:cs="Arial"/>
          <w:sz w:val="24"/>
          <w:szCs w:val="24"/>
        </w:rPr>
        <w:t xml:space="preserve"> от 22.12.2011 № 246/33 «Об утверждении Положения о денежном содержании лиц, замещающих муниципальные должности и должности муниципальной службы в сельском поселении </w:t>
      </w:r>
      <w:proofErr w:type="spellStart"/>
      <w:r w:rsidR="00241C91" w:rsidRPr="001B35F9">
        <w:rPr>
          <w:rFonts w:ascii="Arial" w:hAnsi="Arial" w:cs="Arial"/>
          <w:sz w:val="24"/>
          <w:szCs w:val="24"/>
        </w:rPr>
        <w:t>Сосенское</w:t>
      </w:r>
      <w:proofErr w:type="spellEnd"/>
      <w:r w:rsidR="00241C91" w:rsidRPr="001B35F9">
        <w:rPr>
          <w:rFonts w:ascii="Arial" w:hAnsi="Arial" w:cs="Arial"/>
          <w:sz w:val="24"/>
          <w:szCs w:val="24"/>
        </w:rPr>
        <w:t xml:space="preserve"> Ленинского муниципального района Московской области»</w:t>
      </w:r>
      <w:r w:rsidRPr="00007F0C">
        <w:rPr>
          <w:rFonts w:ascii="Arial" w:hAnsi="Arial" w:cs="Arial"/>
          <w:sz w:val="24"/>
          <w:szCs w:val="24"/>
        </w:rPr>
        <w:t xml:space="preserve"> в новой редакции, согласно приложению к настоящему решению</w:t>
      </w:r>
      <w:r w:rsidR="00A13ACE">
        <w:rPr>
          <w:rFonts w:ascii="Arial" w:hAnsi="Arial" w:cs="Arial"/>
          <w:sz w:val="24"/>
          <w:szCs w:val="24"/>
        </w:rPr>
        <w:t>.</w:t>
      </w:r>
    </w:p>
    <w:p w:rsidR="00241C91" w:rsidRPr="00241C91" w:rsidRDefault="00241C91" w:rsidP="001B35F9">
      <w:pPr>
        <w:numPr>
          <w:ilvl w:val="0"/>
          <w:numId w:val="3"/>
        </w:numPr>
        <w:spacing w:line="240" w:lineRule="auto"/>
        <w:ind w:left="0" w:firstLine="567"/>
        <w:jc w:val="both"/>
        <w:rPr>
          <w:rFonts w:ascii="Arial" w:hAnsi="Arial" w:cs="Arial"/>
          <w:sz w:val="24"/>
          <w:szCs w:val="24"/>
        </w:rPr>
      </w:pPr>
      <w:r w:rsidRPr="00241C91">
        <w:rPr>
          <w:rFonts w:ascii="Arial" w:hAnsi="Arial" w:cs="Arial"/>
          <w:sz w:val="24"/>
          <w:szCs w:val="24"/>
        </w:rPr>
        <w:t>Опубликовать настоящее решение в газете  «</w:t>
      </w:r>
      <w:proofErr w:type="spellStart"/>
      <w:r w:rsidRPr="00241C91">
        <w:rPr>
          <w:rFonts w:ascii="Arial" w:hAnsi="Arial" w:cs="Arial"/>
          <w:sz w:val="24"/>
          <w:szCs w:val="24"/>
        </w:rPr>
        <w:t>Сосенские</w:t>
      </w:r>
      <w:proofErr w:type="spellEnd"/>
      <w:r w:rsidRPr="00241C91">
        <w:rPr>
          <w:rFonts w:ascii="Arial" w:hAnsi="Arial" w:cs="Arial"/>
          <w:sz w:val="24"/>
          <w:szCs w:val="24"/>
        </w:rPr>
        <w:t xml:space="preserve"> вести».</w:t>
      </w:r>
    </w:p>
    <w:p w:rsidR="00241C91" w:rsidRDefault="00241C91" w:rsidP="001B35F9">
      <w:pPr>
        <w:numPr>
          <w:ilvl w:val="0"/>
          <w:numId w:val="3"/>
        </w:numPr>
        <w:spacing w:line="240" w:lineRule="auto"/>
        <w:ind w:left="0" w:firstLine="567"/>
        <w:jc w:val="both"/>
        <w:rPr>
          <w:rFonts w:ascii="Arial" w:hAnsi="Arial" w:cs="Arial"/>
          <w:sz w:val="24"/>
          <w:szCs w:val="24"/>
        </w:rPr>
      </w:pPr>
      <w:r w:rsidRPr="00241C91">
        <w:rPr>
          <w:rFonts w:ascii="Arial" w:hAnsi="Arial" w:cs="Arial"/>
          <w:sz w:val="24"/>
          <w:szCs w:val="24"/>
        </w:rPr>
        <w:t>Настоящее решение вступает в силу с</w:t>
      </w:r>
      <w:r w:rsidR="00F4430A">
        <w:rPr>
          <w:rFonts w:ascii="Arial" w:hAnsi="Arial" w:cs="Arial"/>
          <w:sz w:val="24"/>
          <w:szCs w:val="24"/>
        </w:rPr>
        <w:t xml:space="preserve"> </w:t>
      </w:r>
      <w:r w:rsidR="00A13ACE">
        <w:rPr>
          <w:rFonts w:ascii="Arial" w:hAnsi="Arial" w:cs="Arial"/>
          <w:sz w:val="24"/>
          <w:szCs w:val="24"/>
        </w:rPr>
        <w:t>0</w:t>
      </w:r>
      <w:r w:rsidR="00F4430A">
        <w:rPr>
          <w:rFonts w:ascii="Arial" w:hAnsi="Arial" w:cs="Arial"/>
          <w:sz w:val="24"/>
          <w:szCs w:val="24"/>
        </w:rPr>
        <w:t>1.01.2015 г.</w:t>
      </w:r>
    </w:p>
    <w:p w:rsidR="00F4430A" w:rsidRPr="001B35F9" w:rsidRDefault="00F4430A" w:rsidP="001B35F9">
      <w:pPr>
        <w:numPr>
          <w:ilvl w:val="0"/>
          <w:numId w:val="3"/>
        </w:numPr>
        <w:spacing w:line="240" w:lineRule="auto"/>
        <w:ind w:left="0" w:firstLine="567"/>
        <w:jc w:val="both"/>
        <w:rPr>
          <w:rFonts w:ascii="Arial" w:hAnsi="Arial" w:cs="Arial"/>
          <w:sz w:val="24"/>
          <w:szCs w:val="24"/>
        </w:rPr>
      </w:pPr>
      <w:r w:rsidRPr="001B35F9">
        <w:rPr>
          <w:rFonts w:ascii="Arial" w:hAnsi="Arial" w:cs="Arial"/>
          <w:sz w:val="24"/>
          <w:szCs w:val="24"/>
        </w:rPr>
        <w:t xml:space="preserve">Пункт 1.2.1 статьи 1.2 раздела 1 </w:t>
      </w:r>
      <w:r w:rsidR="000B0D1B" w:rsidRPr="001B35F9">
        <w:rPr>
          <w:rFonts w:ascii="Arial" w:hAnsi="Arial" w:cs="Arial"/>
          <w:sz w:val="24"/>
          <w:szCs w:val="24"/>
        </w:rPr>
        <w:t xml:space="preserve">применяется для муниципальных служащих, замещающих должность муниципальной службы в органах местного самоуправления поселения </w:t>
      </w:r>
      <w:proofErr w:type="spellStart"/>
      <w:r w:rsidR="000B0D1B" w:rsidRPr="001B35F9">
        <w:rPr>
          <w:rFonts w:ascii="Arial" w:hAnsi="Arial" w:cs="Arial"/>
          <w:sz w:val="24"/>
          <w:szCs w:val="24"/>
        </w:rPr>
        <w:t>Сосенское</w:t>
      </w:r>
      <w:proofErr w:type="spellEnd"/>
      <w:r w:rsidR="000B0D1B" w:rsidRPr="001B35F9">
        <w:rPr>
          <w:rFonts w:ascii="Arial" w:hAnsi="Arial" w:cs="Arial"/>
          <w:sz w:val="24"/>
          <w:szCs w:val="24"/>
        </w:rPr>
        <w:t xml:space="preserve"> и имеющих классный чин муниципальной службы Московской области по состоянию на 31</w:t>
      </w:r>
      <w:r w:rsidR="00A13ACE">
        <w:rPr>
          <w:rFonts w:ascii="Arial" w:hAnsi="Arial" w:cs="Arial"/>
          <w:sz w:val="24"/>
          <w:szCs w:val="24"/>
        </w:rPr>
        <w:t>.12.</w:t>
      </w:r>
      <w:r w:rsidR="000B0D1B" w:rsidRPr="001B35F9">
        <w:rPr>
          <w:rFonts w:ascii="Arial" w:hAnsi="Arial" w:cs="Arial"/>
          <w:sz w:val="24"/>
          <w:szCs w:val="24"/>
        </w:rPr>
        <w:t xml:space="preserve"> 2014 года</w:t>
      </w:r>
      <w:r w:rsidR="00C05192">
        <w:rPr>
          <w:rFonts w:ascii="Arial" w:hAnsi="Arial" w:cs="Arial"/>
          <w:sz w:val="24"/>
          <w:szCs w:val="24"/>
        </w:rPr>
        <w:t xml:space="preserve">, </w:t>
      </w:r>
      <w:r w:rsidR="00A13ACE">
        <w:rPr>
          <w:rFonts w:ascii="Arial" w:hAnsi="Arial" w:cs="Arial"/>
          <w:sz w:val="24"/>
          <w:szCs w:val="24"/>
        </w:rPr>
        <w:t xml:space="preserve"> с 0</w:t>
      </w:r>
      <w:r w:rsidRPr="001B35F9">
        <w:rPr>
          <w:rFonts w:ascii="Arial" w:hAnsi="Arial" w:cs="Arial"/>
          <w:sz w:val="24"/>
          <w:szCs w:val="24"/>
        </w:rPr>
        <w:t>1</w:t>
      </w:r>
      <w:r w:rsidR="00A13ACE">
        <w:rPr>
          <w:rFonts w:ascii="Arial" w:hAnsi="Arial" w:cs="Arial"/>
          <w:sz w:val="24"/>
          <w:szCs w:val="24"/>
        </w:rPr>
        <w:t>.03.</w:t>
      </w:r>
      <w:r w:rsidRPr="001B35F9">
        <w:rPr>
          <w:rFonts w:ascii="Arial" w:hAnsi="Arial" w:cs="Arial"/>
          <w:sz w:val="24"/>
          <w:szCs w:val="24"/>
        </w:rPr>
        <w:t>2015 г</w:t>
      </w:r>
      <w:r w:rsidR="00A13ACE">
        <w:rPr>
          <w:rFonts w:ascii="Arial" w:hAnsi="Arial" w:cs="Arial"/>
          <w:sz w:val="24"/>
          <w:szCs w:val="24"/>
        </w:rPr>
        <w:t>ода</w:t>
      </w:r>
      <w:r w:rsidRPr="001B35F9">
        <w:rPr>
          <w:rFonts w:ascii="Arial" w:hAnsi="Arial" w:cs="Arial"/>
          <w:sz w:val="24"/>
          <w:szCs w:val="24"/>
        </w:rPr>
        <w:t>.</w:t>
      </w:r>
    </w:p>
    <w:p w:rsidR="00241C91" w:rsidRPr="001B35F9" w:rsidRDefault="00241C91" w:rsidP="001B35F9">
      <w:pPr>
        <w:numPr>
          <w:ilvl w:val="0"/>
          <w:numId w:val="3"/>
        </w:numPr>
        <w:spacing w:line="240" w:lineRule="auto"/>
        <w:ind w:left="0" w:firstLine="567"/>
        <w:jc w:val="both"/>
        <w:rPr>
          <w:rFonts w:ascii="Arial" w:hAnsi="Arial" w:cs="Arial"/>
          <w:sz w:val="24"/>
          <w:szCs w:val="24"/>
        </w:rPr>
      </w:pPr>
      <w:proofErr w:type="gramStart"/>
      <w:r w:rsidRPr="001B35F9">
        <w:rPr>
          <w:rFonts w:ascii="Arial" w:hAnsi="Arial" w:cs="Arial"/>
          <w:sz w:val="24"/>
          <w:szCs w:val="24"/>
        </w:rPr>
        <w:t>Контроль за</w:t>
      </w:r>
      <w:proofErr w:type="gramEnd"/>
      <w:r w:rsidRPr="001B35F9">
        <w:rPr>
          <w:rFonts w:ascii="Arial" w:hAnsi="Arial" w:cs="Arial"/>
          <w:sz w:val="24"/>
          <w:szCs w:val="24"/>
        </w:rPr>
        <w:t xml:space="preserve"> выполнением настоящего решения возложить на заместителя председателя Совета депутатов поселения </w:t>
      </w:r>
      <w:proofErr w:type="spellStart"/>
      <w:r w:rsidRPr="001B35F9">
        <w:rPr>
          <w:rFonts w:ascii="Arial" w:hAnsi="Arial" w:cs="Arial"/>
          <w:sz w:val="24"/>
          <w:szCs w:val="24"/>
        </w:rPr>
        <w:t>Сосенское</w:t>
      </w:r>
      <w:proofErr w:type="spellEnd"/>
      <w:r w:rsidRPr="001B35F9">
        <w:rPr>
          <w:rFonts w:ascii="Arial" w:hAnsi="Arial" w:cs="Arial"/>
          <w:sz w:val="24"/>
          <w:szCs w:val="24"/>
        </w:rPr>
        <w:t xml:space="preserve"> Сатарова М.Г.</w:t>
      </w:r>
    </w:p>
    <w:tbl>
      <w:tblPr>
        <w:tblW w:w="0" w:type="auto"/>
        <w:tblLook w:val="04A0" w:firstRow="1" w:lastRow="0" w:firstColumn="1" w:lastColumn="0" w:noHBand="0" w:noVBand="1"/>
      </w:tblPr>
      <w:tblGrid>
        <w:gridCol w:w="5210"/>
        <w:gridCol w:w="5211"/>
      </w:tblGrid>
      <w:tr w:rsidR="00241C91" w:rsidRPr="00241C91" w:rsidTr="000C09CE">
        <w:tc>
          <w:tcPr>
            <w:tcW w:w="5210" w:type="dxa"/>
          </w:tcPr>
          <w:p w:rsidR="00241C91" w:rsidRPr="00241C91" w:rsidRDefault="00241C91" w:rsidP="00241C91">
            <w:pPr>
              <w:widowControl w:val="0"/>
              <w:autoSpaceDE w:val="0"/>
              <w:autoSpaceDN w:val="0"/>
              <w:spacing w:after="0" w:line="240" w:lineRule="auto"/>
              <w:jc w:val="both"/>
              <w:rPr>
                <w:rFonts w:ascii="Arial" w:eastAsia="Times New Roman" w:hAnsi="Arial" w:cs="Arial"/>
                <w:b/>
                <w:bCs/>
                <w:sz w:val="24"/>
                <w:szCs w:val="24"/>
                <w:lang w:eastAsia="ru-RU"/>
              </w:rPr>
            </w:pPr>
          </w:p>
          <w:p w:rsidR="00241C91" w:rsidRPr="00241C91" w:rsidRDefault="00241C91" w:rsidP="00241C91">
            <w:pPr>
              <w:widowControl w:val="0"/>
              <w:autoSpaceDE w:val="0"/>
              <w:autoSpaceDN w:val="0"/>
              <w:spacing w:after="0" w:line="240" w:lineRule="auto"/>
              <w:jc w:val="both"/>
              <w:rPr>
                <w:rFonts w:ascii="Arial" w:eastAsia="Times New Roman" w:hAnsi="Arial" w:cs="Arial"/>
                <w:b/>
                <w:bCs/>
                <w:sz w:val="24"/>
                <w:szCs w:val="24"/>
                <w:lang w:eastAsia="ru-RU"/>
              </w:rPr>
            </w:pPr>
            <w:r w:rsidRPr="00241C91">
              <w:rPr>
                <w:rFonts w:ascii="Arial" w:eastAsia="Times New Roman" w:hAnsi="Arial" w:cs="Arial"/>
                <w:b/>
                <w:bCs/>
                <w:sz w:val="24"/>
                <w:szCs w:val="24"/>
                <w:lang w:eastAsia="ru-RU"/>
              </w:rPr>
              <w:t xml:space="preserve">Глава поселения </w:t>
            </w:r>
            <w:proofErr w:type="spellStart"/>
            <w:r w:rsidRPr="00241C91">
              <w:rPr>
                <w:rFonts w:ascii="Arial" w:eastAsia="Times New Roman" w:hAnsi="Arial" w:cs="Arial"/>
                <w:b/>
                <w:bCs/>
                <w:sz w:val="24"/>
                <w:szCs w:val="24"/>
                <w:lang w:eastAsia="ru-RU"/>
              </w:rPr>
              <w:t>Сосенское</w:t>
            </w:r>
            <w:proofErr w:type="spellEnd"/>
            <w:r w:rsidRPr="00241C91">
              <w:rPr>
                <w:rFonts w:ascii="Arial" w:eastAsia="Times New Roman" w:hAnsi="Arial" w:cs="Arial"/>
                <w:b/>
                <w:bCs/>
                <w:sz w:val="24"/>
                <w:szCs w:val="24"/>
                <w:lang w:eastAsia="ru-RU"/>
              </w:rPr>
              <w:t xml:space="preserve"> </w:t>
            </w:r>
          </w:p>
        </w:tc>
        <w:tc>
          <w:tcPr>
            <w:tcW w:w="5211" w:type="dxa"/>
          </w:tcPr>
          <w:p w:rsidR="00241C91" w:rsidRPr="00241C91" w:rsidRDefault="00241C91" w:rsidP="00241C91">
            <w:pPr>
              <w:widowControl w:val="0"/>
              <w:autoSpaceDE w:val="0"/>
              <w:autoSpaceDN w:val="0"/>
              <w:spacing w:after="0" w:line="240" w:lineRule="auto"/>
              <w:rPr>
                <w:rFonts w:ascii="Arial" w:eastAsia="Times New Roman" w:hAnsi="Arial" w:cs="Arial"/>
                <w:b/>
                <w:bCs/>
                <w:sz w:val="24"/>
                <w:szCs w:val="24"/>
                <w:lang w:eastAsia="ru-RU"/>
              </w:rPr>
            </w:pPr>
            <w:r w:rsidRPr="00241C91">
              <w:rPr>
                <w:rFonts w:ascii="Arial" w:eastAsia="Times New Roman" w:hAnsi="Arial" w:cs="Arial"/>
                <w:b/>
                <w:bCs/>
                <w:sz w:val="24"/>
                <w:szCs w:val="24"/>
                <w:lang w:eastAsia="ru-RU"/>
              </w:rPr>
              <w:t xml:space="preserve">                                   </w:t>
            </w:r>
          </w:p>
          <w:p w:rsidR="00241C91" w:rsidRPr="00241C91" w:rsidRDefault="00241C91" w:rsidP="00241C91">
            <w:pPr>
              <w:widowControl w:val="0"/>
              <w:autoSpaceDE w:val="0"/>
              <w:autoSpaceDN w:val="0"/>
              <w:spacing w:after="0" w:line="240" w:lineRule="auto"/>
              <w:rPr>
                <w:rFonts w:ascii="Arial" w:eastAsia="Times New Roman" w:hAnsi="Arial" w:cs="Arial"/>
                <w:b/>
                <w:bCs/>
                <w:sz w:val="24"/>
                <w:szCs w:val="24"/>
                <w:lang w:eastAsia="ru-RU"/>
              </w:rPr>
            </w:pPr>
            <w:r w:rsidRPr="00241C91">
              <w:rPr>
                <w:rFonts w:ascii="Arial" w:eastAsia="Times New Roman" w:hAnsi="Arial" w:cs="Arial"/>
                <w:b/>
                <w:bCs/>
                <w:sz w:val="24"/>
                <w:szCs w:val="24"/>
                <w:lang w:eastAsia="ru-RU"/>
              </w:rPr>
              <w:t xml:space="preserve">                             </w:t>
            </w:r>
            <w:r w:rsidR="00F91ECF">
              <w:rPr>
                <w:rFonts w:ascii="Arial" w:eastAsia="Times New Roman" w:hAnsi="Arial" w:cs="Arial"/>
                <w:b/>
                <w:bCs/>
                <w:sz w:val="24"/>
                <w:szCs w:val="24"/>
                <w:lang w:eastAsia="ru-RU"/>
              </w:rPr>
              <w:t xml:space="preserve">   </w:t>
            </w:r>
            <w:r w:rsidRPr="00241C91">
              <w:rPr>
                <w:rFonts w:ascii="Arial" w:eastAsia="Times New Roman" w:hAnsi="Arial" w:cs="Arial"/>
                <w:b/>
                <w:bCs/>
                <w:sz w:val="24"/>
                <w:szCs w:val="24"/>
                <w:lang w:eastAsia="ru-RU"/>
              </w:rPr>
              <w:t xml:space="preserve">    В.М. Долженков</w:t>
            </w:r>
          </w:p>
        </w:tc>
      </w:tr>
      <w:tr w:rsidR="00241C91" w:rsidRPr="00241C91" w:rsidTr="000C09CE">
        <w:tc>
          <w:tcPr>
            <w:tcW w:w="5210" w:type="dxa"/>
          </w:tcPr>
          <w:p w:rsidR="00241C91" w:rsidRPr="00241C91" w:rsidRDefault="00241C91" w:rsidP="00241C91">
            <w:pPr>
              <w:widowControl w:val="0"/>
              <w:autoSpaceDE w:val="0"/>
              <w:autoSpaceDN w:val="0"/>
              <w:spacing w:after="0" w:line="240" w:lineRule="auto"/>
              <w:jc w:val="both"/>
              <w:rPr>
                <w:rFonts w:ascii="Arial" w:eastAsia="Times New Roman" w:hAnsi="Arial" w:cs="Arial"/>
                <w:b/>
                <w:bCs/>
                <w:sz w:val="24"/>
                <w:szCs w:val="24"/>
                <w:lang w:eastAsia="ru-RU"/>
              </w:rPr>
            </w:pPr>
          </w:p>
        </w:tc>
        <w:tc>
          <w:tcPr>
            <w:tcW w:w="5211" w:type="dxa"/>
          </w:tcPr>
          <w:p w:rsidR="00241C91" w:rsidRPr="00241C91" w:rsidRDefault="00241C91" w:rsidP="00241C91">
            <w:pPr>
              <w:widowControl w:val="0"/>
              <w:autoSpaceDE w:val="0"/>
              <w:autoSpaceDN w:val="0"/>
              <w:spacing w:after="0" w:line="240" w:lineRule="auto"/>
              <w:jc w:val="right"/>
              <w:rPr>
                <w:rFonts w:ascii="Arial" w:eastAsia="Times New Roman" w:hAnsi="Arial" w:cs="Arial"/>
                <w:b/>
                <w:bCs/>
                <w:sz w:val="24"/>
                <w:szCs w:val="24"/>
                <w:lang w:eastAsia="ru-RU"/>
              </w:rPr>
            </w:pPr>
          </w:p>
        </w:tc>
      </w:tr>
    </w:tbl>
    <w:p w:rsidR="00241C91" w:rsidRPr="00241C91" w:rsidRDefault="00241C91" w:rsidP="00241C91">
      <w:pPr>
        <w:rPr>
          <w:rFonts w:ascii="Times New Roman" w:hAnsi="Times New Roman"/>
          <w:sz w:val="24"/>
          <w:szCs w:val="24"/>
        </w:rPr>
      </w:pPr>
    </w:p>
    <w:tbl>
      <w:tblPr>
        <w:tblW w:w="15258" w:type="dxa"/>
        <w:tblLook w:val="04A0" w:firstRow="1" w:lastRow="0" w:firstColumn="1" w:lastColumn="0" w:noHBand="0" w:noVBand="1"/>
      </w:tblPr>
      <w:tblGrid>
        <w:gridCol w:w="10314"/>
        <w:gridCol w:w="4944"/>
      </w:tblGrid>
      <w:tr w:rsidR="00C47351" w:rsidRPr="00C47351" w:rsidTr="00A13ACE">
        <w:tc>
          <w:tcPr>
            <w:tcW w:w="10314" w:type="dxa"/>
          </w:tcPr>
          <w:p w:rsidR="00AF5331" w:rsidRPr="00C47351" w:rsidRDefault="00AF5331">
            <w:pPr>
              <w:pStyle w:val="Style2"/>
              <w:ind w:left="0"/>
              <w:rPr>
                <w:rFonts w:ascii="Arial" w:hAnsi="Arial" w:cs="Arial"/>
                <w:b/>
                <w:bCs/>
                <w:color w:val="000000" w:themeColor="text1"/>
              </w:rPr>
            </w:pPr>
          </w:p>
          <w:p w:rsidR="00AF5331" w:rsidRPr="00241C91" w:rsidRDefault="00AF5331">
            <w:pPr>
              <w:tabs>
                <w:tab w:val="left" w:pos="5889"/>
              </w:tabs>
              <w:autoSpaceDE w:val="0"/>
              <w:autoSpaceDN w:val="0"/>
              <w:adjustRightInd w:val="0"/>
              <w:spacing w:after="0"/>
              <w:jc w:val="right"/>
              <w:rPr>
                <w:rFonts w:ascii="Arial" w:hAnsi="Arial" w:cs="Arial"/>
                <w:color w:val="000000" w:themeColor="text1"/>
                <w:sz w:val="24"/>
                <w:szCs w:val="24"/>
              </w:rPr>
            </w:pPr>
            <w:r w:rsidRPr="00241C91">
              <w:rPr>
                <w:rFonts w:ascii="Arial" w:hAnsi="Arial" w:cs="Arial"/>
                <w:color w:val="000000" w:themeColor="text1"/>
                <w:sz w:val="24"/>
                <w:szCs w:val="24"/>
              </w:rPr>
              <w:lastRenderedPageBreak/>
              <w:t xml:space="preserve">Приложение </w:t>
            </w:r>
          </w:p>
          <w:p w:rsidR="00AF5331" w:rsidRPr="00241C91" w:rsidRDefault="00AF5331">
            <w:pPr>
              <w:tabs>
                <w:tab w:val="left" w:pos="5889"/>
              </w:tabs>
              <w:autoSpaceDE w:val="0"/>
              <w:autoSpaceDN w:val="0"/>
              <w:adjustRightInd w:val="0"/>
              <w:spacing w:after="0"/>
              <w:jc w:val="right"/>
              <w:rPr>
                <w:rFonts w:ascii="Arial" w:hAnsi="Arial" w:cs="Arial"/>
                <w:color w:val="000000" w:themeColor="text1"/>
                <w:sz w:val="24"/>
                <w:szCs w:val="24"/>
              </w:rPr>
            </w:pPr>
            <w:r w:rsidRPr="00241C91">
              <w:rPr>
                <w:rFonts w:ascii="Arial" w:hAnsi="Arial" w:cs="Arial"/>
                <w:color w:val="000000" w:themeColor="text1"/>
                <w:sz w:val="24"/>
                <w:szCs w:val="24"/>
              </w:rPr>
              <w:t>к Решению Совета депутатов</w:t>
            </w:r>
          </w:p>
          <w:p w:rsidR="00AF5331" w:rsidRPr="00241C91" w:rsidRDefault="00AF5331">
            <w:pPr>
              <w:tabs>
                <w:tab w:val="left" w:pos="5889"/>
              </w:tabs>
              <w:autoSpaceDE w:val="0"/>
              <w:autoSpaceDN w:val="0"/>
              <w:adjustRightInd w:val="0"/>
              <w:spacing w:after="0"/>
              <w:jc w:val="right"/>
              <w:rPr>
                <w:rFonts w:ascii="Arial" w:hAnsi="Arial" w:cs="Arial"/>
                <w:color w:val="000000" w:themeColor="text1"/>
                <w:sz w:val="24"/>
                <w:szCs w:val="24"/>
              </w:rPr>
            </w:pPr>
            <w:r w:rsidRPr="00241C91">
              <w:rPr>
                <w:rFonts w:ascii="Arial" w:hAnsi="Arial" w:cs="Arial"/>
                <w:color w:val="000000" w:themeColor="text1"/>
                <w:sz w:val="24"/>
                <w:szCs w:val="24"/>
              </w:rPr>
              <w:t xml:space="preserve">поселения </w:t>
            </w:r>
            <w:proofErr w:type="spellStart"/>
            <w:r w:rsidRPr="00241C91">
              <w:rPr>
                <w:rFonts w:ascii="Arial" w:hAnsi="Arial" w:cs="Arial"/>
                <w:color w:val="000000" w:themeColor="text1"/>
                <w:sz w:val="24"/>
                <w:szCs w:val="24"/>
              </w:rPr>
              <w:t>Сосенское</w:t>
            </w:r>
            <w:proofErr w:type="spellEnd"/>
          </w:p>
          <w:p w:rsidR="00AF5331" w:rsidRPr="00241C91" w:rsidRDefault="00C47351">
            <w:pPr>
              <w:tabs>
                <w:tab w:val="left" w:pos="5889"/>
              </w:tabs>
              <w:autoSpaceDE w:val="0"/>
              <w:autoSpaceDN w:val="0"/>
              <w:adjustRightInd w:val="0"/>
              <w:spacing w:after="0"/>
              <w:jc w:val="right"/>
              <w:rPr>
                <w:rFonts w:ascii="Arial" w:hAnsi="Arial" w:cs="Arial"/>
                <w:color w:val="000000" w:themeColor="text1"/>
                <w:sz w:val="24"/>
                <w:szCs w:val="24"/>
              </w:rPr>
            </w:pPr>
            <w:r w:rsidRPr="00241C91">
              <w:rPr>
                <w:rFonts w:ascii="Arial" w:hAnsi="Arial" w:cs="Arial"/>
                <w:color w:val="000000" w:themeColor="text1"/>
                <w:sz w:val="24"/>
                <w:szCs w:val="24"/>
              </w:rPr>
              <w:t>от  22.01.2015</w:t>
            </w:r>
            <w:r w:rsidR="00AF5331" w:rsidRPr="00241C91">
              <w:rPr>
                <w:rFonts w:ascii="Arial" w:hAnsi="Arial" w:cs="Arial"/>
                <w:color w:val="000000" w:themeColor="text1"/>
                <w:sz w:val="24"/>
                <w:szCs w:val="24"/>
              </w:rPr>
              <w:t xml:space="preserve"> №</w:t>
            </w:r>
            <w:r w:rsidR="00A13ACE">
              <w:rPr>
                <w:rFonts w:ascii="Arial" w:hAnsi="Arial" w:cs="Arial"/>
                <w:color w:val="000000" w:themeColor="text1"/>
                <w:sz w:val="24"/>
                <w:szCs w:val="24"/>
              </w:rPr>
              <w:t>24/8</w:t>
            </w:r>
          </w:p>
          <w:p w:rsidR="00AF5331" w:rsidRPr="00C47351" w:rsidRDefault="00AF5331">
            <w:pPr>
              <w:spacing w:after="0" w:line="240" w:lineRule="auto"/>
              <w:jc w:val="right"/>
              <w:rPr>
                <w:rFonts w:ascii="Arial" w:hAnsi="Arial" w:cs="Arial"/>
                <w:color w:val="000000" w:themeColor="text1"/>
                <w:sz w:val="24"/>
                <w:szCs w:val="24"/>
              </w:rPr>
            </w:pPr>
          </w:p>
          <w:p w:rsidR="00AF5331" w:rsidRPr="00C47351" w:rsidRDefault="00AF5331">
            <w:pPr>
              <w:tabs>
                <w:tab w:val="left" w:pos="5889"/>
              </w:tabs>
              <w:autoSpaceDE w:val="0"/>
              <w:autoSpaceDN w:val="0"/>
              <w:adjustRightInd w:val="0"/>
              <w:spacing w:after="0"/>
              <w:jc w:val="center"/>
              <w:rPr>
                <w:rFonts w:ascii="Arial" w:hAnsi="Arial" w:cs="Arial"/>
                <w:b/>
                <w:color w:val="000000" w:themeColor="text1"/>
                <w:sz w:val="24"/>
                <w:szCs w:val="24"/>
              </w:rPr>
            </w:pPr>
            <w:r w:rsidRPr="00C47351">
              <w:rPr>
                <w:rFonts w:ascii="Arial" w:hAnsi="Arial" w:cs="Arial"/>
                <w:b/>
                <w:color w:val="000000" w:themeColor="text1"/>
                <w:sz w:val="24"/>
                <w:szCs w:val="24"/>
              </w:rPr>
              <w:t xml:space="preserve">Положение о денежном содержании лиц, замещающих муниципальные должности и должности муниципальной службы в поселении </w:t>
            </w:r>
            <w:proofErr w:type="spellStart"/>
            <w:r w:rsidRPr="00C47351">
              <w:rPr>
                <w:rFonts w:ascii="Arial" w:hAnsi="Arial" w:cs="Arial"/>
                <w:b/>
                <w:color w:val="000000" w:themeColor="text1"/>
                <w:sz w:val="24"/>
                <w:szCs w:val="24"/>
              </w:rPr>
              <w:t>Сосенское</w:t>
            </w:r>
            <w:proofErr w:type="spellEnd"/>
            <w:r w:rsidRPr="00C47351">
              <w:rPr>
                <w:rFonts w:ascii="Arial" w:hAnsi="Arial" w:cs="Arial"/>
                <w:b/>
                <w:color w:val="000000" w:themeColor="text1"/>
                <w:sz w:val="24"/>
                <w:szCs w:val="24"/>
              </w:rPr>
              <w:t xml:space="preserve"> </w:t>
            </w:r>
          </w:p>
          <w:p w:rsidR="00AF5331" w:rsidRPr="00C47351" w:rsidRDefault="00AF5331">
            <w:pPr>
              <w:autoSpaceDE w:val="0"/>
              <w:autoSpaceDN w:val="0"/>
              <w:adjustRightInd w:val="0"/>
              <w:spacing w:after="0"/>
              <w:outlineLvl w:val="1"/>
              <w:rPr>
                <w:rFonts w:ascii="Arial" w:hAnsi="Arial" w:cs="Arial"/>
                <w:color w:val="000000" w:themeColor="text1"/>
                <w:sz w:val="24"/>
                <w:szCs w:val="24"/>
              </w:rPr>
            </w:pPr>
            <w:r w:rsidRPr="00C47351">
              <w:rPr>
                <w:rFonts w:ascii="Arial" w:hAnsi="Arial" w:cs="Arial"/>
                <w:color w:val="000000" w:themeColor="text1"/>
                <w:sz w:val="24"/>
                <w:szCs w:val="24"/>
              </w:rPr>
              <w:tab/>
            </w:r>
          </w:p>
          <w:p w:rsidR="00AF5331" w:rsidRPr="00C47351" w:rsidRDefault="00AF5331">
            <w:pPr>
              <w:autoSpaceDE w:val="0"/>
              <w:autoSpaceDN w:val="0"/>
              <w:adjustRightInd w:val="0"/>
              <w:spacing w:after="0" w:line="240" w:lineRule="auto"/>
              <w:ind w:firstLine="540"/>
              <w:jc w:val="both"/>
              <w:rPr>
                <w:rFonts w:ascii="Arial" w:hAnsi="Arial" w:cs="Arial"/>
                <w:color w:val="000000" w:themeColor="text1"/>
                <w:sz w:val="24"/>
                <w:szCs w:val="24"/>
                <w:lang w:eastAsia="ru-RU"/>
              </w:rPr>
            </w:pPr>
            <w:proofErr w:type="gramStart"/>
            <w:r w:rsidRPr="00C47351">
              <w:rPr>
                <w:rFonts w:ascii="Arial" w:hAnsi="Arial" w:cs="Arial"/>
                <w:color w:val="000000" w:themeColor="text1"/>
                <w:sz w:val="24"/>
                <w:szCs w:val="24"/>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Трудовым кодексом Российской Федерации, </w:t>
            </w:r>
            <w:r w:rsidRPr="00C47351">
              <w:rPr>
                <w:rFonts w:ascii="Arial" w:hAnsi="Arial" w:cs="Arial"/>
                <w:color w:val="000000" w:themeColor="text1"/>
                <w:sz w:val="24"/>
                <w:szCs w:val="24"/>
                <w:lang w:eastAsia="ru-RU"/>
              </w:rPr>
              <w:t>Законом города Москвы от 22.10.2008</w:t>
            </w:r>
            <w:r w:rsidR="00A13ACE">
              <w:rPr>
                <w:rFonts w:ascii="Arial" w:hAnsi="Arial" w:cs="Arial"/>
                <w:color w:val="000000" w:themeColor="text1"/>
                <w:sz w:val="24"/>
                <w:szCs w:val="24"/>
                <w:lang w:eastAsia="ru-RU"/>
              </w:rPr>
              <w:t xml:space="preserve"> </w:t>
            </w:r>
            <w:r w:rsidRPr="00C47351">
              <w:rPr>
                <w:rFonts w:ascii="Arial" w:hAnsi="Arial" w:cs="Arial"/>
                <w:color w:val="000000" w:themeColor="text1"/>
                <w:sz w:val="24"/>
                <w:szCs w:val="24"/>
                <w:lang w:eastAsia="ru-RU"/>
              </w:rPr>
              <w:t xml:space="preserve"> №50 «О муниципальной службе в городе Москве»,</w:t>
            </w:r>
            <w:r w:rsidRPr="00C47351">
              <w:rPr>
                <w:rFonts w:ascii="Arial" w:hAnsi="Arial" w:cs="Arial"/>
                <w:color w:val="000000" w:themeColor="text1"/>
                <w:sz w:val="24"/>
                <w:szCs w:val="24"/>
              </w:rPr>
              <w:t xml:space="preserve"> Уставом поселения </w:t>
            </w:r>
            <w:proofErr w:type="spellStart"/>
            <w:r w:rsidRPr="00C47351">
              <w:rPr>
                <w:rFonts w:ascii="Arial" w:hAnsi="Arial" w:cs="Arial"/>
                <w:color w:val="000000" w:themeColor="text1"/>
                <w:sz w:val="24"/>
                <w:szCs w:val="24"/>
              </w:rPr>
              <w:t>Сосенское</w:t>
            </w:r>
            <w:proofErr w:type="spellEnd"/>
            <w:r w:rsidRPr="00C47351">
              <w:rPr>
                <w:rFonts w:ascii="Arial" w:hAnsi="Arial" w:cs="Arial"/>
                <w:color w:val="000000" w:themeColor="text1"/>
                <w:sz w:val="24"/>
                <w:szCs w:val="24"/>
              </w:rPr>
              <w:t xml:space="preserve"> и устанавливает состав денежного содержания </w:t>
            </w:r>
            <w:r w:rsidR="00CF0B00" w:rsidRPr="00C47351">
              <w:rPr>
                <w:rFonts w:ascii="Arial" w:hAnsi="Arial" w:cs="Arial"/>
                <w:color w:val="000000" w:themeColor="text1"/>
                <w:sz w:val="24"/>
                <w:szCs w:val="24"/>
              </w:rPr>
              <w:t>муниципального служащего в администрации  поселения</w:t>
            </w:r>
            <w:proofErr w:type="gramEnd"/>
            <w:r w:rsidRPr="00C47351">
              <w:rPr>
                <w:rFonts w:ascii="Arial" w:hAnsi="Arial" w:cs="Arial"/>
                <w:color w:val="000000" w:themeColor="text1"/>
                <w:sz w:val="24"/>
                <w:szCs w:val="24"/>
              </w:rPr>
              <w:t xml:space="preserve"> </w:t>
            </w:r>
            <w:proofErr w:type="spellStart"/>
            <w:r w:rsidR="00CF0B00" w:rsidRPr="00C47351">
              <w:rPr>
                <w:rFonts w:ascii="Arial" w:hAnsi="Arial" w:cs="Arial"/>
                <w:color w:val="000000" w:themeColor="text1"/>
                <w:sz w:val="24"/>
                <w:szCs w:val="24"/>
              </w:rPr>
              <w:t>С</w:t>
            </w:r>
            <w:r w:rsidRPr="00C47351">
              <w:rPr>
                <w:rFonts w:ascii="Arial" w:hAnsi="Arial" w:cs="Arial"/>
                <w:color w:val="000000" w:themeColor="text1"/>
                <w:sz w:val="24"/>
                <w:szCs w:val="24"/>
              </w:rPr>
              <w:t>осенское</w:t>
            </w:r>
            <w:proofErr w:type="spellEnd"/>
            <w:r w:rsidRPr="00C47351">
              <w:rPr>
                <w:rFonts w:ascii="Arial" w:hAnsi="Arial" w:cs="Arial"/>
                <w:color w:val="000000" w:themeColor="text1"/>
                <w:sz w:val="24"/>
                <w:szCs w:val="24"/>
              </w:rPr>
              <w:t>.</w:t>
            </w:r>
          </w:p>
          <w:p w:rsidR="00AF5331" w:rsidRPr="00C47351" w:rsidRDefault="00AF5331">
            <w:pPr>
              <w:autoSpaceDE w:val="0"/>
              <w:autoSpaceDN w:val="0"/>
              <w:adjustRightInd w:val="0"/>
              <w:spacing w:after="0" w:line="240" w:lineRule="auto"/>
              <w:jc w:val="center"/>
              <w:outlineLvl w:val="1"/>
              <w:rPr>
                <w:rFonts w:ascii="Arial" w:hAnsi="Arial" w:cs="Arial"/>
                <w:b/>
                <w:color w:val="000000" w:themeColor="text1"/>
                <w:sz w:val="24"/>
                <w:szCs w:val="24"/>
              </w:rPr>
            </w:pPr>
          </w:p>
          <w:p w:rsidR="00AF5331" w:rsidRPr="00C47351" w:rsidRDefault="00AF5331">
            <w:pPr>
              <w:autoSpaceDE w:val="0"/>
              <w:autoSpaceDN w:val="0"/>
              <w:adjustRightInd w:val="0"/>
              <w:spacing w:after="0" w:line="240" w:lineRule="auto"/>
              <w:ind w:firstLine="703"/>
              <w:jc w:val="center"/>
              <w:outlineLvl w:val="1"/>
              <w:rPr>
                <w:rFonts w:ascii="Arial" w:hAnsi="Arial" w:cs="Arial"/>
                <w:b/>
                <w:color w:val="000000" w:themeColor="text1"/>
                <w:sz w:val="24"/>
                <w:szCs w:val="24"/>
              </w:rPr>
            </w:pPr>
            <w:r w:rsidRPr="00C47351">
              <w:rPr>
                <w:rFonts w:ascii="Arial" w:hAnsi="Arial" w:cs="Arial"/>
                <w:b/>
                <w:color w:val="000000" w:themeColor="text1"/>
                <w:sz w:val="24"/>
                <w:szCs w:val="24"/>
                <w:lang w:val="en-US"/>
              </w:rPr>
              <w:t>I</w:t>
            </w:r>
            <w:r w:rsidRPr="00C47351">
              <w:rPr>
                <w:rFonts w:ascii="Arial" w:hAnsi="Arial" w:cs="Arial"/>
                <w:b/>
                <w:color w:val="000000" w:themeColor="text1"/>
                <w:sz w:val="24"/>
                <w:szCs w:val="24"/>
              </w:rPr>
              <w:t>. Денежное содержание муниципальных служащих</w:t>
            </w:r>
          </w:p>
          <w:p w:rsidR="00AF5331" w:rsidRPr="00C47351" w:rsidRDefault="00AF5331">
            <w:pPr>
              <w:autoSpaceDE w:val="0"/>
              <w:autoSpaceDN w:val="0"/>
              <w:adjustRightInd w:val="0"/>
              <w:spacing w:after="0" w:line="240" w:lineRule="auto"/>
              <w:ind w:firstLine="709"/>
              <w:outlineLvl w:val="1"/>
              <w:rPr>
                <w:rFonts w:ascii="Arial" w:hAnsi="Arial" w:cs="Arial"/>
                <w:color w:val="000000" w:themeColor="text1"/>
                <w:sz w:val="24"/>
                <w:szCs w:val="24"/>
              </w:rPr>
            </w:pP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Денежное содержание муниципальных служащих</w:t>
            </w:r>
            <w:r w:rsidR="00CF0B00" w:rsidRPr="00C47351">
              <w:rPr>
                <w:rFonts w:ascii="Arial" w:hAnsi="Arial" w:cs="Arial"/>
                <w:color w:val="000000" w:themeColor="text1"/>
                <w:sz w:val="24"/>
                <w:szCs w:val="24"/>
              </w:rPr>
              <w:t xml:space="preserve"> </w:t>
            </w:r>
            <w:r w:rsidRPr="00C47351">
              <w:rPr>
                <w:rFonts w:ascii="Arial" w:hAnsi="Arial" w:cs="Arial"/>
                <w:color w:val="000000" w:themeColor="text1"/>
                <w:sz w:val="24"/>
                <w:szCs w:val="24"/>
              </w:rPr>
              <w:t xml:space="preserve">поселения </w:t>
            </w:r>
            <w:proofErr w:type="spellStart"/>
            <w:r w:rsidRPr="00C47351">
              <w:rPr>
                <w:rFonts w:ascii="Arial" w:hAnsi="Arial" w:cs="Arial"/>
                <w:color w:val="000000" w:themeColor="text1"/>
                <w:sz w:val="24"/>
                <w:szCs w:val="24"/>
              </w:rPr>
              <w:t>Сосенское</w:t>
            </w:r>
            <w:proofErr w:type="spellEnd"/>
            <w:r w:rsidRPr="00C47351">
              <w:rPr>
                <w:rFonts w:ascii="Arial" w:hAnsi="Arial" w:cs="Arial"/>
                <w:color w:val="000000" w:themeColor="text1"/>
                <w:sz w:val="24"/>
                <w:szCs w:val="24"/>
              </w:rPr>
              <w:t xml:space="preserve"> состоит из должностного оклада муниципального служащего в соответствии с замещаемой им должностью муниципальной службы, ежемесячных и </w:t>
            </w:r>
            <w:r w:rsidR="003F3AFF" w:rsidRPr="00C47351">
              <w:rPr>
                <w:rFonts w:ascii="Arial" w:hAnsi="Arial" w:cs="Arial"/>
                <w:color w:val="000000" w:themeColor="text1"/>
                <w:sz w:val="24"/>
                <w:szCs w:val="24"/>
              </w:rPr>
              <w:t xml:space="preserve">иных </w:t>
            </w:r>
            <w:r w:rsidRPr="00C47351">
              <w:rPr>
                <w:rFonts w:ascii="Arial" w:hAnsi="Arial" w:cs="Arial"/>
                <w:color w:val="000000" w:themeColor="text1"/>
                <w:sz w:val="24"/>
                <w:szCs w:val="24"/>
              </w:rPr>
              <w:t>дополнительных выплат</w:t>
            </w:r>
            <w:r w:rsidR="003F3AFF" w:rsidRPr="00C47351">
              <w:rPr>
                <w:rFonts w:ascii="Arial" w:hAnsi="Arial" w:cs="Arial"/>
                <w:color w:val="000000" w:themeColor="text1"/>
                <w:sz w:val="24"/>
                <w:szCs w:val="24"/>
              </w:rPr>
              <w:t xml:space="preserve"> (далее-дополнительные выплаты)</w:t>
            </w:r>
            <w:r w:rsidRPr="00C47351">
              <w:rPr>
                <w:rFonts w:ascii="Arial" w:hAnsi="Arial" w:cs="Arial"/>
                <w:color w:val="000000" w:themeColor="text1"/>
                <w:sz w:val="24"/>
                <w:szCs w:val="24"/>
              </w:rPr>
              <w:t>.</w:t>
            </w:r>
          </w:p>
          <w:p w:rsidR="00AF5331" w:rsidRPr="00C47351" w:rsidRDefault="00AF5331">
            <w:pPr>
              <w:autoSpaceDE w:val="0"/>
              <w:autoSpaceDN w:val="0"/>
              <w:adjustRightInd w:val="0"/>
              <w:spacing w:after="0" w:line="240" w:lineRule="auto"/>
              <w:ind w:firstLine="567"/>
              <w:outlineLvl w:val="1"/>
              <w:rPr>
                <w:rFonts w:ascii="Arial" w:hAnsi="Arial" w:cs="Arial"/>
                <w:b/>
                <w:color w:val="000000" w:themeColor="text1"/>
                <w:sz w:val="24"/>
                <w:szCs w:val="24"/>
              </w:rPr>
            </w:pPr>
          </w:p>
          <w:p w:rsidR="00AF5331" w:rsidRPr="00C47351" w:rsidRDefault="00CF0B00">
            <w:pPr>
              <w:autoSpaceDE w:val="0"/>
              <w:autoSpaceDN w:val="0"/>
              <w:adjustRightInd w:val="0"/>
              <w:spacing w:line="240" w:lineRule="auto"/>
              <w:ind w:firstLine="567"/>
              <w:outlineLvl w:val="1"/>
              <w:rPr>
                <w:rFonts w:ascii="Arial" w:hAnsi="Arial" w:cs="Arial"/>
                <w:b/>
                <w:color w:val="000000" w:themeColor="text1"/>
                <w:sz w:val="24"/>
                <w:szCs w:val="24"/>
              </w:rPr>
            </w:pPr>
            <w:r w:rsidRPr="00C47351">
              <w:rPr>
                <w:rFonts w:ascii="Arial" w:hAnsi="Arial" w:cs="Arial"/>
                <w:b/>
                <w:color w:val="000000" w:themeColor="text1"/>
                <w:sz w:val="24"/>
                <w:szCs w:val="24"/>
              </w:rPr>
              <w:t>1</w:t>
            </w:r>
            <w:r w:rsidR="00AF5331" w:rsidRPr="00C47351">
              <w:rPr>
                <w:rFonts w:ascii="Arial" w:hAnsi="Arial" w:cs="Arial"/>
                <w:b/>
                <w:color w:val="000000" w:themeColor="text1"/>
                <w:sz w:val="24"/>
                <w:szCs w:val="24"/>
              </w:rPr>
              <w:t>.1. Должностной оклад</w:t>
            </w:r>
          </w:p>
          <w:p w:rsidR="00AF5331" w:rsidRPr="00C47351" w:rsidRDefault="00AF5331">
            <w:pPr>
              <w:autoSpaceDE w:val="0"/>
              <w:autoSpaceDN w:val="0"/>
              <w:adjustRightInd w:val="0"/>
              <w:spacing w:before="240"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 xml:space="preserve">Должностные оклады муниципальных служащих устанавливаются в </w:t>
            </w:r>
            <w:r w:rsidR="003F3AFF" w:rsidRPr="00C47351">
              <w:rPr>
                <w:rFonts w:ascii="Arial" w:hAnsi="Arial" w:cs="Arial"/>
                <w:color w:val="000000" w:themeColor="text1"/>
                <w:sz w:val="24"/>
                <w:szCs w:val="24"/>
              </w:rPr>
              <w:t>соответствии с замещаемой им должностью муниципальной службы (далее-должностной оклад)</w:t>
            </w:r>
            <w:r w:rsidRPr="00C47351">
              <w:rPr>
                <w:rFonts w:ascii="Arial" w:hAnsi="Arial" w:cs="Arial"/>
                <w:color w:val="000000" w:themeColor="text1"/>
                <w:sz w:val="24"/>
                <w:szCs w:val="24"/>
              </w:rPr>
              <w:t>.</w:t>
            </w:r>
          </w:p>
          <w:p w:rsidR="00AF5331" w:rsidRPr="00C47351" w:rsidRDefault="00CF0B00">
            <w:pPr>
              <w:autoSpaceDE w:val="0"/>
              <w:autoSpaceDN w:val="0"/>
              <w:adjustRightInd w:val="0"/>
              <w:spacing w:before="240" w:line="240" w:lineRule="auto"/>
              <w:ind w:firstLine="567"/>
              <w:outlineLvl w:val="1"/>
              <w:rPr>
                <w:rFonts w:ascii="Arial" w:hAnsi="Arial" w:cs="Arial"/>
                <w:b/>
                <w:color w:val="000000" w:themeColor="text1"/>
                <w:sz w:val="24"/>
                <w:szCs w:val="24"/>
              </w:rPr>
            </w:pPr>
            <w:r w:rsidRPr="00C47351">
              <w:rPr>
                <w:rFonts w:ascii="Arial" w:hAnsi="Arial" w:cs="Arial"/>
                <w:b/>
                <w:color w:val="000000" w:themeColor="text1"/>
                <w:sz w:val="24"/>
                <w:szCs w:val="24"/>
              </w:rPr>
              <w:t>1</w:t>
            </w:r>
            <w:r w:rsidR="00AF5331" w:rsidRPr="00C47351">
              <w:rPr>
                <w:rFonts w:ascii="Arial" w:hAnsi="Arial" w:cs="Arial"/>
                <w:b/>
                <w:color w:val="000000" w:themeColor="text1"/>
                <w:sz w:val="24"/>
                <w:szCs w:val="24"/>
              </w:rPr>
              <w:t>.2. Ежемесячные выплаты</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Ежемесячные выплаты включают в себя:</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 надбавку к должностному окладу за классный чин;</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 надбавку к должностному окладу за особые условия муниципальной службы;</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 надбавку к должностному окладу за выслугу лет на муниципальной службе;</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 надбавку к должностному окладу за работу со сведениями, составляющими государственную тайну;</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 ежемесячное денежное поощрение.</w:t>
            </w:r>
          </w:p>
          <w:p w:rsidR="00AF5331" w:rsidRPr="00C47351" w:rsidRDefault="00AF5331">
            <w:pPr>
              <w:autoSpaceDE w:val="0"/>
              <w:autoSpaceDN w:val="0"/>
              <w:adjustRightInd w:val="0"/>
              <w:spacing w:after="0" w:line="240" w:lineRule="auto"/>
              <w:ind w:firstLine="567"/>
              <w:outlineLvl w:val="1"/>
              <w:rPr>
                <w:rFonts w:ascii="Arial" w:hAnsi="Arial" w:cs="Arial"/>
                <w:b/>
                <w:color w:val="000000" w:themeColor="text1"/>
                <w:sz w:val="24"/>
                <w:szCs w:val="24"/>
              </w:rPr>
            </w:pPr>
          </w:p>
          <w:p w:rsidR="00AF5331" w:rsidRPr="00C47351" w:rsidRDefault="00750EC3">
            <w:pPr>
              <w:autoSpaceDE w:val="0"/>
              <w:autoSpaceDN w:val="0"/>
              <w:adjustRightInd w:val="0"/>
              <w:spacing w:line="240" w:lineRule="auto"/>
              <w:ind w:left="567"/>
              <w:outlineLvl w:val="1"/>
              <w:rPr>
                <w:rFonts w:ascii="Arial" w:hAnsi="Arial" w:cs="Arial"/>
                <w:color w:val="000000" w:themeColor="text1"/>
                <w:sz w:val="24"/>
                <w:szCs w:val="24"/>
                <w:u w:val="single"/>
              </w:rPr>
            </w:pPr>
            <w:r w:rsidRPr="00C47351">
              <w:rPr>
                <w:rFonts w:ascii="Arial" w:hAnsi="Arial" w:cs="Arial"/>
                <w:color w:val="000000" w:themeColor="text1"/>
                <w:sz w:val="24"/>
                <w:szCs w:val="24"/>
                <w:u w:val="single"/>
              </w:rPr>
              <w:t>1</w:t>
            </w:r>
            <w:r w:rsidR="00AF5331" w:rsidRPr="00C47351">
              <w:rPr>
                <w:rFonts w:ascii="Arial" w:hAnsi="Arial" w:cs="Arial"/>
                <w:color w:val="000000" w:themeColor="text1"/>
                <w:sz w:val="24"/>
                <w:szCs w:val="24"/>
                <w:u w:val="single"/>
              </w:rPr>
              <w:t>.2.1. Надбавка к должностному окладу за классный чин</w:t>
            </w:r>
          </w:p>
          <w:p w:rsidR="006C55B6" w:rsidRPr="006C55B6" w:rsidRDefault="006C55B6" w:rsidP="006C55B6">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C55B6">
              <w:rPr>
                <w:rFonts w:ascii="Arial" w:hAnsi="Arial" w:cs="Arial"/>
                <w:color w:val="000000" w:themeColor="text1"/>
                <w:sz w:val="24"/>
                <w:szCs w:val="24"/>
              </w:rPr>
              <w:t>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tbl>
            <w:tblPr>
              <w:tblStyle w:val="a6"/>
              <w:tblW w:w="0" w:type="auto"/>
              <w:tblLook w:val="04A0" w:firstRow="1" w:lastRow="0" w:firstColumn="1" w:lastColumn="0" w:noHBand="0" w:noVBand="1"/>
            </w:tblPr>
            <w:tblGrid>
              <w:gridCol w:w="6062"/>
              <w:gridCol w:w="3509"/>
            </w:tblGrid>
            <w:tr w:rsidR="00C47351" w:rsidRPr="006C55B6" w:rsidTr="006C55B6">
              <w:tc>
                <w:tcPr>
                  <w:tcW w:w="9571" w:type="dxa"/>
                  <w:gridSpan w:val="2"/>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Москва</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классный чин</w:t>
                  </w:r>
                </w:p>
              </w:tc>
              <w:tc>
                <w:tcPr>
                  <w:tcW w:w="3509"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размер надбавки</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действительный муниципальный советник 1-го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9390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действительный муниципальный советник 2-го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8800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действительный муниципальный советник 3-го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7800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муниципальный советник города Москвы 1-го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6780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lastRenderedPageBreak/>
                    <w:t>муниципальный советник города Москвы 2-го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4990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муниципальный советник города Москвы 3-го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4580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советник муниципальной службы в городе Москве 1-го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4160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советник муниципальной службы в городе Москве 2-го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3740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советник муниципальной службы в городе Москве 3-го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3330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референт муниципальной службы в городе Москве 1-го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3130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референт муниципальной службы в городе Москве 2-го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2710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референт муниципальной службы в городе Москве 3-го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2500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секретарь муниципальной службы в городе Москве 1-го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2090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секретарь муниципальной службы в городе Москве 2-го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1880</w:t>
                  </w:r>
                </w:p>
              </w:tc>
            </w:tr>
            <w:tr w:rsidR="00C47351" w:rsidRPr="006C55B6" w:rsidTr="006C55B6">
              <w:tc>
                <w:tcPr>
                  <w:tcW w:w="6062" w:type="dxa"/>
                  <w:tcBorders>
                    <w:top w:val="single" w:sz="4" w:space="0" w:color="auto"/>
                    <w:left w:val="single" w:sz="4" w:space="0" w:color="auto"/>
                    <w:bottom w:val="single" w:sz="4" w:space="0" w:color="auto"/>
                    <w:right w:val="single" w:sz="4" w:space="0" w:color="auto"/>
                  </w:tcBorders>
                  <w:hideMark/>
                </w:tcPr>
                <w:p w:rsidR="006C55B6" w:rsidRPr="006C55B6" w:rsidRDefault="006C55B6" w:rsidP="006C55B6">
                  <w:pPr>
                    <w:rPr>
                      <w:rFonts w:ascii="Arial" w:hAnsi="Arial" w:cs="Arial"/>
                      <w:color w:val="000000" w:themeColor="text1"/>
                      <w:sz w:val="24"/>
                      <w:szCs w:val="24"/>
                    </w:rPr>
                  </w:pPr>
                  <w:r w:rsidRPr="006C55B6">
                    <w:rPr>
                      <w:rFonts w:ascii="Arial" w:hAnsi="Arial" w:cs="Arial"/>
                      <w:color w:val="000000" w:themeColor="text1"/>
                      <w:sz w:val="24"/>
                      <w:szCs w:val="24"/>
                    </w:rPr>
                    <w:t>секретарь муниципальной службы в городе Москве 3-го класса</w:t>
                  </w:r>
                </w:p>
              </w:tc>
              <w:tc>
                <w:tcPr>
                  <w:tcW w:w="3509" w:type="dxa"/>
                  <w:tcBorders>
                    <w:top w:val="single" w:sz="4" w:space="0" w:color="auto"/>
                    <w:left w:val="single" w:sz="4" w:space="0" w:color="auto"/>
                    <w:bottom w:val="single" w:sz="4" w:space="0" w:color="auto"/>
                    <w:right w:val="single" w:sz="4" w:space="0" w:color="auto"/>
                  </w:tcBorders>
                </w:tcPr>
                <w:p w:rsidR="006C55B6" w:rsidRPr="006C55B6" w:rsidRDefault="006C55B6" w:rsidP="006C55B6">
                  <w:pPr>
                    <w:jc w:val="center"/>
                    <w:rPr>
                      <w:rFonts w:ascii="Arial" w:hAnsi="Arial" w:cs="Arial"/>
                      <w:color w:val="000000" w:themeColor="text1"/>
                      <w:sz w:val="24"/>
                      <w:szCs w:val="24"/>
                    </w:rPr>
                  </w:pPr>
                </w:p>
                <w:p w:rsidR="006C55B6" w:rsidRPr="006C55B6" w:rsidRDefault="006C55B6" w:rsidP="006C55B6">
                  <w:pPr>
                    <w:jc w:val="center"/>
                    <w:rPr>
                      <w:rFonts w:ascii="Arial" w:hAnsi="Arial" w:cs="Arial"/>
                      <w:color w:val="000000" w:themeColor="text1"/>
                      <w:sz w:val="24"/>
                      <w:szCs w:val="24"/>
                    </w:rPr>
                  </w:pPr>
                  <w:r w:rsidRPr="006C55B6">
                    <w:rPr>
                      <w:rFonts w:ascii="Arial" w:hAnsi="Arial" w:cs="Arial"/>
                      <w:color w:val="000000" w:themeColor="text1"/>
                      <w:sz w:val="24"/>
                      <w:szCs w:val="24"/>
                    </w:rPr>
                    <w:t>1670</w:t>
                  </w:r>
                </w:p>
              </w:tc>
            </w:tr>
          </w:tbl>
          <w:p w:rsidR="006C55B6" w:rsidRPr="006C55B6" w:rsidRDefault="006C55B6" w:rsidP="006C55B6">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C55B6">
              <w:rPr>
                <w:rFonts w:ascii="Arial" w:hAnsi="Arial" w:cs="Arial"/>
                <w:color w:val="000000" w:themeColor="text1"/>
                <w:sz w:val="24"/>
                <w:szCs w:val="24"/>
              </w:rPr>
              <w:t xml:space="preserve">Выплата надбавки за классный чин производится на основании распоряжения администрации поселения </w:t>
            </w:r>
            <w:proofErr w:type="spellStart"/>
            <w:r w:rsidRPr="006C55B6">
              <w:rPr>
                <w:rFonts w:ascii="Arial" w:hAnsi="Arial" w:cs="Arial"/>
                <w:color w:val="000000" w:themeColor="text1"/>
                <w:sz w:val="24"/>
                <w:szCs w:val="24"/>
              </w:rPr>
              <w:t>Сосенское</w:t>
            </w:r>
            <w:proofErr w:type="spellEnd"/>
            <w:r w:rsidRPr="006C55B6">
              <w:rPr>
                <w:rFonts w:ascii="Arial" w:hAnsi="Arial" w:cs="Arial"/>
                <w:color w:val="000000" w:themeColor="text1"/>
                <w:sz w:val="24"/>
                <w:szCs w:val="24"/>
              </w:rPr>
              <w:t xml:space="preserve"> со дня присвоения муниципальному служащему соответствующего классного чина.</w:t>
            </w:r>
          </w:p>
          <w:p w:rsidR="006C55B6" w:rsidRPr="006C55B6" w:rsidRDefault="006C55B6" w:rsidP="006C55B6">
            <w:pPr>
              <w:widowControl w:val="0"/>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6C55B6">
              <w:rPr>
                <w:rFonts w:ascii="Arial" w:hAnsi="Arial" w:cs="Arial"/>
                <w:color w:val="000000" w:themeColor="text1"/>
                <w:sz w:val="24"/>
                <w:szCs w:val="24"/>
              </w:rPr>
              <w:t xml:space="preserve">Прекращение выплаты надбавки за соответствующий классный чин производится на основании распоряжения администрации поселения </w:t>
            </w:r>
            <w:proofErr w:type="spellStart"/>
            <w:r w:rsidRPr="006C55B6">
              <w:rPr>
                <w:rFonts w:ascii="Arial" w:hAnsi="Arial" w:cs="Arial"/>
                <w:color w:val="000000" w:themeColor="text1"/>
                <w:sz w:val="24"/>
                <w:szCs w:val="24"/>
              </w:rPr>
              <w:t>Сосенское</w:t>
            </w:r>
            <w:proofErr w:type="spellEnd"/>
            <w:r w:rsidRPr="006C55B6">
              <w:rPr>
                <w:rFonts w:ascii="Arial" w:hAnsi="Arial" w:cs="Arial"/>
                <w:color w:val="000000" w:themeColor="text1"/>
                <w:sz w:val="24"/>
                <w:szCs w:val="24"/>
              </w:rPr>
              <w:t xml:space="preserve"> в случае отмены распоряжения администрации поселения </w:t>
            </w:r>
            <w:proofErr w:type="spellStart"/>
            <w:r w:rsidRPr="006C55B6">
              <w:rPr>
                <w:rFonts w:ascii="Arial" w:hAnsi="Arial" w:cs="Arial"/>
                <w:color w:val="000000" w:themeColor="text1"/>
                <w:sz w:val="24"/>
                <w:szCs w:val="24"/>
              </w:rPr>
              <w:t>Сосенское</w:t>
            </w:r>
            <w:proofErr w:type="spellEnd"/>
            <w:r w:rsidRPr="006C55B6">
              <w:rPr>
                <w:rFonts w:ascii="Arial" w:hAnsi="Arial" w:cs="Arial"/>
                <w:color w:val="000000" w:themeColor="text1"/>
                <w:sz w:val="24"/>
                <w:szCs w:val="24"/>
              </w:rPr>
              <w:t xml:space="preserve">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w:t>
            </w:r>
            <w:r w:rsidR="00A13ACE">
              <w:rPr>
                <w:rFonts w:ascii="Arial" w:hAnsi="Arial" w:cs="Arial"/>
                <w:color w:val="000000" w:themeColor="text1"/>
                <w:sz w:val="24"/>
                <w:szCs w:val="24"/>
              </w:rPr>
              <w:t xml:space="preserve"> </w:t>
            </w:r>
            <w:r w:rsidRPr="006C55B6">
              <w:rPr>
                <w:rFonts w:ascii="Arial" w:hAnsi="Arial" w:cs="Arial"/>
                <w:color w:val="000000" w:themeColor="text1"/>
                <w:sz w:val="24"/>
                <w:szCs w:val="24"/>
              </w:rPr>
              <w:t xml:space="preserve">или при нарушении установленного </w:t>
            </w:r>
            <w:hyperlink r:id="rId7" w:history="1">
              <w:r w:rsidRPr="00C47351">
                <w:rPr>
                  <w:rFonts w:ascii="Arial" w:hAnsi="Arial" w:cs="Arial"/>
                  <w:color w:val="000000" w:themeColor="text1"/>
                  <w:sz w:val="24"/>
                  <w:szCs w:val="24"/>
                </w:rPr>
                <w:t>Законом</w:t>
              </w:r>
            </w:hyperlink>
            <w:r w:rsidRPr="006C55B6">
              <w:rPr>
                <w:rFonts w:ascii="Arial" w:hAnsi="Arial" w:cs="Arial"/>
                <w:color w:val="000000" w:themeColor="text1"/>
                <w:sz w:val="24"/>
                <w:szCs w:val="24"/>
              </w:rPr>
              <w:t xml:space="preserve"> города Москвы "О муниципальной службе в городе Москве" порядка присвоения</w:t>
            </w:r>
            <w:proofErr w:type="gramEnd"/>
            <w:r w:rsidRPr="006C55B6">
              <w:rPr>
                <w:rFonts w:ascii="Arial" w:hAnsi="Arial" w:cs="Arial"/>
                <w:color w:val="000000" w:themeColor="text1"/>
                <w:sz w:val="24"/>
                <w:szCs w:val="24"/>
              </w:rPr>
              <w:t xml:space="preserve"> классного чина.</w:t>
            </w:r>
          </w:p>
          <w:p w:rsidR="006C55B6" w:rsidRPr="006C55B6" w:rsidRDefault="006C55B6" w:rsidP="006C55B6">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6C55B6">
              <w:rPr>
                <w:rFonts w:ascii="Arial" w:hAnsi="Arial" w:cs="Arial"/>
                <w:color w:val="000000" w:themeColor="text1"/>
                <w:sz w:val="24"/>
                <w:szCs w:val="24"/>
              </w:rPr>
              <w:t xml:space="preserve">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 поселения </w:t>
            </w:r>
            <w:proofErr w:type="spellStart"/>
            <w:r w:rsidRPr="006C55B6">
              <w:rPr>
                <w:rFonts w:ascii="Arial" w:hAnsi="Arial" w:cs="Arial"/>
                <w:color w:val="000000" w:themeColor="text1"/>
                <w:sz w:val="24"/>
                <w:szCs w:val="24"/>
              </w:rPr>
              <w:t>Сосенское</w:t>
            </w:r>
            <w:proofErr w:type="spellEnd"/>
            <w:r w:rsidRPr="006C55B6">
              <w:rPr>
                <w:rFonts w:ascii="Arial" w:hAnsi="Arial" w:cs="Arial"/>
                <w:color w:val="000000" w:themeColor="text1"/>
                <w:sz w:val="24"/>
                <w:szCs w:val="24"/>
              </w:rPr>
              <w:t>.</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rPr>
            </w:pPr>
          </w:p>
          <w:p w:rsidR="00AF5331" w:rsidRPr="00C47351" w:rsidRDefault="00750EC3">
            <w:pPr>
              <w:autoSpaceDE w:val="0"/>
              <w:autoSpaceDN w:val="0"/>
              <w:adjustRightInd w:val="0"/>
              <w:spacing w:line="240" w:lineRule="auto"/>
              <w:ind w:firstLine="567"/>
              <w:outlineLvl w:val="1"/>
              <w:rPr>
                <w:rFonts w:ascii="Arial" w:hAnsi="Arial" w:cs="Arial"/>
                <w:color w:val="000000" w:themeColor="text1"/>
                <w:sz w:val="24"/>
                <w:szCs w:val="24"/>
                <w:u w:val="single"/>
              </w:rPr>
            </w:pPr>
            <w:r w:rsidRPr="00C47351">
              <w:rPr>
                <w:rFonts w:ascii="Arial" w:hAnsi="Arial" w:cs="Arial"/>
                <w:color w:val="000000" w:themeColor="text1"/>
                <w:sz w:val="24"/>
                <w:szCs w:val="24"/>
                <w:u w:val="single"/>
              </w:rPr>
              <w:t>1</w:t>
            </w:r>
            <w:r w:rsidR="00AF5331" w:rsidRPr="00C47351">
              <w:rPr>
                <w:rFonts w:ascii="Arial" w:hAnsi="Arial" w:cs="Arial"/>
                <w:color w:val="000000" w:themeColor="text1"/>
                <w:sz w:val="24"/>
                <w:szCs w:val="24"/>
                <w:u w:val="single"/>
              </w:rPr>
              <w:t>.2.2. Надбавка к должностному окладу за особые условия работы муниципальной службы</w:t>
            </w:r>
          </w:p>
          <w:p w:rsidR="00AF5331" w:rsidRPr="00C47351" w:rsidRDefault="00AF5331">
            <w:pPr>
              <w:autoSpaceDE w:val="0"/>
              <w:autoSpaceDN w:val="0"/>
              <w:adjustRightInd w:val="0"/>
              <w:spacing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Под особыми условиями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кротчайшие сроки и качественно особо сложных и важных заданий, поручений с учетом напряженности работы и производительности труда, проявления инициативы и творческого подхода к делу.</w:t>
            </w:r>
          </w:p>
          <w:p w:rsidR="00750EC3" w:rsidRPr="00750EC3" w:rsidRDefault="00750EC3" w:rsidP="00750E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50EC3">
              <w:rPr>
                <w:rFonts w:ascii="Arial" w:hAnsi="Arial" w:cs="Arial"/>
                <w:color w:val="000000" w:themeColor="text1"/>
                <w:sz w:val="24"/>
                <w:szCs w:val="24"/>
              </w:rPr>
              <w:t xml:space="preserve">В </w:t>
            </w:r>
            <w:proofErr w:type="gramStart"/>
            <w:r w:rsidRPr="00750EC3">
              <w:rPr>
                <w:rFonts w:ascii="Arial" w:hAnsi="Arial" w:cs="Arial"/>
                <w:color w:val="000000" w:themeColor="text1"/>
                <w:sz w:val="24"/>
                <w:szCs w:val="24"/>
              </w:rPr>
              <w:t>случае</w:t>
            </w:r>
            <w:proofErr w:type="gramEnd"/>
            <w:r w:rsidRPr="00750EC3">
              <w:rPr>
                <w:rFonts w:ascii="Arial" w:hAnsi="Arial" w:cs="Arial"/>
                <w:color w:val="000000" w:themeColor="text1"/>
                <w:sz w:val="24"/>
                <w:szCs w:val="24"/>
              </w:rPr>
              <w:t xml:space="preserve"> когда муниципальный служащий входит в состав структурного подразделения (отдел, сектор), предложение о размере надбавки за особые условия Главе администрации поселения </w:t>
            </w:r>
            <w:proofErr w:type="spellStart"/>
            <w:r w:rsidRPr="00750EC3">
              <w:rPr>
                <w:rFonts w:ascii="Arial" w:hAnsi="Arial" w:cs="Arial"/>
                <w:color w:val="000000" w:themeColor="text1"/>
                <w:sz w:val="24"/>
                <w:szCs w:val="24"/>
              </w:rPr>
              <w:t>Сосенское</w:t>
            </w:r>
            <w:proofErr w:type="spellEnd"/>
            <w:r w:rsidRPr="00750EC3">
              <w:rPr>
                <w:rFonts w:ascii="Arial" w:hAnsi="Arial" w:cs="Arial"/>
                <w:color w:val="000000" w:themeColor="text1"/>
                <w:sz w:val="24"/>
                <w:szCs w:val="24"/>
              </w:rPr>
              <w:t xml:space="preserve">  вносит его непосредственный руководитель.</w:t>
            </w:r>
          </w:p>
          <w:p w:rsidR="00750EC3" w:rsidRPr="00750EC3" w:rsidRDefault="00750EC3" w:rsidP="00750E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50EC3">
              <w:rPr>
                <w:rFonts w:ascii="Arial" w:hAnsi="Arial" w:cs="Arial"/>
                <w:color w:val="000000" w:themeColor="text1"/>
                <w:sz w:val="24"/>
                <w:szCs w:val="24"/>
              </w:rPr>
              <w:t xml:space="preserve">Основными показателями для установления конкретных размеров надбавки за </w:t>
            </w:r>
            <w:r w:rsidRPr="00750EC3">
              <w:rPr>
                <w:rFonts w:ascii="Arial" w:hAnsi="Arial" w:cs="Arial"/>
                <w:color w:val="000000" w:themeColor="text1"/>
                <w:sz w:val="24"/>
                <w:szCs w:val="24"/>
              </w:rPr>
              <w:lastRenderedPageBreak/>
              <w:t>особые условия являются:</w:t>
            </w:r>
          </w:p>
          <w:p w:rsidR="00750EC3" w:rsidRPr="00750EC3" w:rsidRDefault="00750EC3" w:rsidP="00750E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50EC3">
              <w:rPr>
                <w:rFonts w:ascii="Arial" w:hAnsi="Arial" w:cs="Arial"/>
                <w:color w:val="000000" w:themeColor="text1"/>
                <w:sz w:val="24"/>
                <w:szCs w:val="24"/>
              </w:rPr>
              <w:t>- профессиональный уровень исполнения муниципальным служащим должностных обязанностей;</w:t>
            </w:r>
          </w:p>
          <w:p w:rsidR="00750EC3" w:rsidRPr="00750EC3" w:rsidRDefault="00750EC3" w:rsidP="00750E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50EC3">
              <w:rPr>
                <w:rFonts w:ascii="Arial" w:hAnsi="Arial" w:cs="Arial"/>
                <w:color w:val="000000" w:themeColor="text1"/>
                <w:sz w:val="24"/>
                <w:szCs w:val="24"/>
              </w:rPr>
              <w:t>- сложность и срочность выполняемой работы, знание и правильное применение соответствующих нормативных правовых актов;</w:t>
            </w:r>
          </w:p>
          <w:p w:rsidR="00750EC3" w:rsidRPr="00750EC3" w:rsidRDefault="00750EC3" w:rsidP="00750E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50EC3">
              <w:rPr>
                <w:rFonts w:ascii="Arial" w:hAnsi="Arial" w:cs="Arial"/>
                <w:color w:val="000000" w:themeColor="text1"/>
                <w:sz w:val="24"/>
                <w:szCs w:val="24"/>
              </w:rPr>
              <w:t>- компетентность при выполнении наиболее важных, сложных и ответственных работ;</w:t>
            </w:r>
          </w:p>
          <w:p w:rsidR="00750EC3" w:rsidRPr="00C47351" w:rsidRDefault="00750EC3" w:rsidP="00750EC3">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750EC3">
              <w:rPr>
                <w:rFonts w:ascii="Arial" w:hAnsi="Arial" w:cs="Arial"/>
                <w:color w:val="000000" w:themeColor="text1"/>
                <w:sz w:val="24"/>
                <w:szCs w:val="24"/>
              </w:rPr>
              <w:t>-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AF5331" w:rsidRPr="00C47351" w:rsidRDefault="00AF5331">
            <w:pPr>
              <w:autoSpaceDE w:val="0"/>
              <w:autoSpaceDN w:val="0"/>
              <w:adjustRightInd w:val="0"/>
              <w:spacing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Надбавка к должностному окладу за особые условия устанавливается в зависимости от группы должностей, к которой относится замещаемая муниципальным служащим должность, в размерах:</w:t>
            </w:r>
          </w:p>
          <w:p w:rsidR="00AF5331" w:rsidRPr="00C47351" w:rsidRDefault="00AF5331">
            <w:pPr>
              <w:tabs>
                <w:tab w:val="left" w:pos="284"/>
                <w:tab w:val="left" w:pos="709"/>
              </w:tabs>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r w:rsidRPr="00C47351">
              <w:rPr>
                <w:rFonts w:ascii="Arial" w:hAnsi="Arial" w:cs="Arial"/>
                <w:color w:val="000000" w:themeColor="text1"/>
                <w:sz w:val="24"/>
                <w:szCs w:val="24"/>
              </w:rPr>
              <w:t xml:space="preserve">- высшие должности муниципальной службы (глава администрации)– от 150 до 200 процентов должностного оклада </w:t>
            </w:r>
          </w:p>
          <w:p w:rsidR="00AF5331" w:rsidRPr="00C47351" w:rsidRDefault="00AF5331">
            <w:pPr>
              <w:tabs>
                <w:tab w:val="left" w:pos="284"/>
                <w:tab w:val="left" w:pos="709"/>
              </w:tabs>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r w:rsidRPr="00C47351">
              <w:rPr>
                <w:rFonts w:ascii="Arial" w:hAnsi="Arial" w:cs="Arial"/>
                <w:color w:val="000000" w:themeColor="text1"/>
                <w:sz w:val="24"/>
                <w:szCs w:val="24"/>
              </w:rPr>
              <w:t>- главные должности муниципальной службы (первый заместитель главы администрации, заместитель главы администрации</w:t>
            </w:r>
            <w:r w:rsidR="004A2B14">
              <w:rPr>
                <w:rFonts w:ascii="Arial" w:hAnsi="Arial" w:cs="Arial"/>
                <w:color w:val="000000" w:themeColor="text1"/>
                <w:sz w:val="24"/>
                <w:szCs w:val="24"/>
              </w:rPr>
              <w:t>, начальник отдела</w:t>
            </w:r>
            <w:r w:rsidRPr="00C47351">
              <w:rPr>
                <w:rFonts w:ascii="Arial" w:hAnsi="Arial" w:cs="Arial"/>
                <w:color w:val="000000" w:themeColor="text1"/>
                <w:sz w:val="24"/>
                <w:szCs w:val="24"/>
              </w:rPr>
              <w:t xml:space="preserve">)-  от 120 до 150 процентов должностного оклада; </w:t>
            </w:r>
          </w:p>
          <w:p w:rsidR="00AF5331" w:rsidRPr="00C47351" w:rsidRDefault="00750EC3">
            <w:pPr>
              <w:tabs>
                <w:tab w:val="left" w:pos="284"/>
                <w:tab w:val="left" w:pos="709"/>
              </w:tabs>
              <w:autoSpaceDE w:val="0"/>
              <w:autoSpaceDN w:val="0"/>
              <w:adjustRightInd w:val="0"/>
              <w:spacing w:before="240" w:after="0" w:line="240" w:lineRule="auto"/>
              <w:ind w:firstLine="567"/>
              <w:contextualSpacing/>
              <w:jc w:val="both"/>
              <w:outlineLvl w:val="1"/>
              <w:rPr>
                <w:rFonts w:ascii="Arial" w:hAnsi="Arial" w:cs="Arial"/>
                <w:color w:val="000000" w:themeColor="text1"/>
                <w:sz w:val="24"/>
                <w:szCs w:val="24"/>
              </w:rPr>
            </w:pPr>
            <w:r w:rsidRPr="00C47351">
              <w:rPr>
                <w:rFonts w:ascii="Arial" w:hAnsi="Arial" w:cs="Arial"/>
                <w:color w:val="000000" w:themeColor="text1"/>
                <w:sz w:val="24"/>
                <w:szCs w:val="24"/>
              </w:rPr>
              <w:t>-</w:t>
            </w:r>
            <w:r w:rsidR="00AF5331" w:rsidRPr="00C47351">
              <w:rPr>
                <w:rFonts w:ascii="Arial" w:hAnsi="Arial" w:cs="Arial"/>
                <w:color w:val="000000" w:themeColor="text1"/>
                <w:sz w:val="24"/>
                <w:szCs w:val="24"/>
              </w:rPr>
              <w:t>ведущие должности муниципальной службы (</w:t>
            </w:r>
            <w:r w:rsidR="004A2B14">
              <w:rPr>
                <w:rFonts w:ascii="Arial" w:hAnsi="Arial" w:cs="Arial"/>
                <w:color w:val="000000" w:themeColor="text1"/>
                <w:sz w:val="24"/>
                <w:szCs w:val="24"/>
              </w:rPr>
              <w:t>заместитель начальника отдела, заведующий сектором</w:t>
            </w:r>
            <w:r w:rsidR="00AF5331" w:rsidRPr="00C47351">
              <w:rPr>
                <w:rFonts w:ascii="Arial" w:hAnsi="Arial" w:cs="Arial"/>
                <w:color w:val="000000" w:themeColor="text1"/>
                <w:sz w:val="24"/>
                <w:szCs w:val="24"/>
              </w:rPr>
              <w:t>,</w:t>
            </w:r>
            <w:r w:rsidR="004A2B14">
              <w:rPr>
                <w:rFonts w:ascii="Arial" w:hAnsi="Arial" w:cs="Arial"/>
                <w:color w:val="000000" w:themeColor="text1"/>
                <w:sz w:val="24"/>
                <w:szCs w:val="24"/>
              </w:rPr>
              <w:t xml:space="preserve"> заведующий сектором в составе отдела</w:t>
            </w:r>
            <w:r w:rsidR="00AF5331" w:rsidRPr="00C47351">
              <w:rPr>
                <w:rFonts w:ascii="Arial" w:hAnsi="Arial" w:cs="Arial"/>
                <w:color w:val="000000" w:themeColor="text1"/>
                <w:sz w:val="24"/>
                <w:szCs w:val="24"/>
              </w:rPr>
              <w:t>) – от 90 до 120 процентов  должностного оклада;</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-старшие должности муниципальной службы (главный специалист, ведущий специалист) – от 60 до 90 процентов должностного оклада</w:t>
            </w:r>
          </w:p>
          <w:p w:rsidR="00AF5331" w:rsidRPr="00C47351" w:rsidRDefault="00750EC3">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w:t>
            </w:r>
            <w:r w:rsidR="00AF5331" w:rsidRPr="00C47351">
              <w:rPr>
                <w:rFonts w:ascii="Arial" w:hAnsi="Arial" w:cs="Arial"/>
                <w:color w:val="000000" w:themeColor="text1"/>
                <w:sz w:val="24"/>
                <w:szCs w:val="24"/>
              </w:rPr>
              <w:t xml:space="preserve">младшие должности муниципальной службы (специалист 1 категории)  - до 60 процентов должностного оклада. </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Надбавка за особые условия устанавливается не чаще одного раза в квартал.</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Выплата надбавки за особые условия производится со дня принятия решения об установлении соответствующей надбавки.</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Надбавка за особые условия устанавливается распоряжением администрации не позднее 5 рабочих дней до истечения срока, на который установлена предыдущая надбавка за особые условия, с учетом мнения руководителей структурных подразделений.</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Лицам, впервые принятым на муниципальную службу со сроком испытания, надбавка за особые условия муниципальной службы до окончания срока испытания устанавливается в общем порядке.</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При снижении ответственности за исполнение должностных обязанностей, интенсивности или качества их исполнения, понижения уровня требуемой квалификации, не соблюдения сроков выполнения поручений размер надбавки за особые условия может быть снижен распоряжением администрации.</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Изменение надбавки производится с обязательным уведомлением муниципального служащего, в отношении которого происходит такое изменение, и должно быть произведено до момента начисления заработной платы или начиная со следующего месяца.</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Размер надбавки за особые условия при принятии в централизованном порядке решения об увеличении (индексации) размера должностного оклада увеличивается пропорционально увеличению (индексации) со дня принятия решения соответствующего решения.</w:t>
            </w:r>
          </w:p>
          <w:p w:rsidR="00AF5331" w:rsidRPr="00C47351" w:rsidRDefault="00AF5331">
            <w:pPr>
              <w:autoSpaceDE w:val="0"/>
              <w:autoSpaceDN w:val="0"/>
              <w:adjustRightInd w:val="0"/>
              <w:spacing w:after="0" w:line="240" w:lineRule="auto"/>
              <w:outlineLvl w:val="1"/>
              <w:rPr>
                <w:rFonts w:ascii="Arial" w:hAnsi="Arial" w:cs="Arial"/>
                <w:color w:val="000000" w:themeColor="text1"/>
                <w:sz w:val="24"/>
                <w:szCs w:val="24"/>
              </w:rPr>
            </w:pPr>
            <w:r w:rsidRPr="00C47351">
              <w:rPr>
                <w:rFonts w:ascii="Arial" w:hAnsi="Arial" w:cs="Arial"/>
                <w:color w:val="000000" w:themeColor="text1"/>
                <w:sz w:val="24"/>
                <w:szCs w:val="24"/>
              </w:rPr>
              <w:tab/>
            </w:r>
          </w:p>
          <w:p w:rsidR="00AF5331" w:rsidRPr="00C47351" w:rsidRDefault="00D13E4B">
            <w:pPr>
              <w:autoSpaceDE w:val="0"/>
              <w:autoSpaceDN w:val="0"/>
              <w:adjustRightInd w:val="0"/>
              <w:spacing w:line="240" w:lineRule="auto"/>
              <w:ind w:firstLine="567"/>
              <w:outlineLvl w:val="1"/>
              <w:rPr>
                <w:rFonts w:ascii="Arial" w:hAnsi="Arial" w:cs="Arial"/>
                <w:color w:val="000000" w:themeColor="text1"/>
                <w:sz w:val="24"/>
                <w:szCs w:val="24"/>
                <w:u w:val="single"/>
              </w:rPr>
            </w:pPr>
            <w:r w:rsidRPr="00C47351">
              <w:rPr>
                <w:rFonts w:ascii="Arial" w:hAnsi="Arial" w:cs="Arial"/>
                <w:color w:val="000000" w:themeColor="text1"/>
                <w:sz w:val="24"/>
                <w:szCs w:val="24"/>
                <w:u w:val="single"/>
              </w:rPr>
              <w:t>1</w:t>
            </w:r>
            <w:r w:rsidR="00AF5331" w:rsidRPr="00C47351">
              <w:rPr>
                <w:rFonts w:ascii="Arial" w:hAnsi="Arial" w:cs="Arial"/>
                <w:color w:val="000000" w:themeColor="text1"/>
                <w:sz w:val="24"/>
                <w:szCs w:val="24"/>
                <w:u w:val="single"/>
              </w:rPr>
              <w:t>.2.3. Надбавка к должностному окладу за выслугу лет на муниципальной службе</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 xml:space="preserve">Надбавка к должностному окладу за выслугу лет на муниципальной службе муниципальным служащим </w:t>
            </w:r>
            <w:r w:rsidR="00D13E4B" w:rsidRPr="00C47351">
              <w:rPr>
                <w:rFonts w:ascii="Arial" w:hAnsi="Arial" w:cs="Arial"/>
                <w:color w:val="000000" w:themeColor="text1"/>
                <w:sz w:val="24"/>
                <w:szCs w:val="24"/>
              </w:rPr>
              <w:t xml:space="preserve">выплачивается в процентах от должностного оклада в </w:t>
            </w:r>
            <w:r w:rsidR="00D13E4B" w:rsidRPr="00C47351">
              <w:rPr>
                <w:rFonts w:ascii="Arial" w:hAnsi="Arial" w:cs="Arial"/>
                <w:color w:val="000000" w:themeColor="text1"/>
                <w:sz w:val="24"/>
                <w:szCs w:val="24"/>
              </w:rPr>
              <w:lastRenderedPageBreak/>
              <w:t>следующем размере</w:t>
            </w:r>
            <w:r w:rsidRPr="00C47351">
              <w:rPr>
                <w:rFonts w:ascii="Arial" w:hAnsi="Arial" w:cs="Arial"/>
                <w:color w:val="000000" w:themeColor="text1"/>
                <w:sz w:val="24"/>
                <w:szCs w:val="24"/>
              </w:rPr>
              <w:t>:</w:t>
            </w:r>
          </w:p>
          <w:p w:rsidR="00AF5331" w:rsidRPr="00C47351" w:rsidRDefault="00AF5331">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C47351">
              <w:rPr>
                <w:rFonts w:ascii="Arial" w:hAnsi="Arial" w:cs="Arial"/>
                <w:color w:val="000000" w:themeColor="text1"/>
                <w:sz w:val="24"/>
                <w:szCs w:val="24"/>
                <w:lang w:eastAsia="ru-RU"/>
              </w:rPr>
              <w:t>1) 10 процентов должностного оклада при стаже муниципальной службы от 1 до 5 лет;</w:t>
            </w:r>
          </w:p>
          <w:p w:rsidR="00AF5331" w:rsidRPr="00C47351" w:rsidRDefault="00AF5331">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C47351">
              <w:rPr>
                <w:rFonts w:ascii="Arial" w:hAnsi="Arial" w:cs="Arial"/>
                <w:color w:val="000000" w:themeColor="text1"/>
                <w:sz w:val="24"/>
                <w:szCs w:val="24"/>
                <w:lang w:eastAsia="ru-RU"/>
              </w:rPr>
              <w:t>2) 15 процентов должностного оклада при стаже муниципальной службы от 5 до 10 лет;</w:t>
            </w:r>
          </w:p>
          <w:p w:rsidR="00AF5331" w:rsidRPr="00C47351" w:rsidRDefault="00AF5331">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C47351">
              <w:rPr>
                <w:rFonts w:ascii="Arial" w:hAnsi="Arial" w:cs="Arial"/>
                <w:color w:val="000000" w:themeColor="text1"/>
                <w:sz w:val="24"/>
                <w:szCs w:val="24"/>
                <w:lang w:eastAsia="ru-RU"/>
              </w:rPr>
              <w:t>3) 20 процентов должностного оклада при стаже муниципальной службы от 10 до 15 лет;</w:t>
            </w:r>
          </w:p>
          <w:p w:rsidR="00AF5331" w:rsidRPr="00C47351" w:rsidRDefault="00AF5331">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C47351">
              <w:rPr>
                <w:rFonts w:ascii="Arial" w:hAnsi="Arial" w:cs="Arial"/>
                <w:color w:val="000000" w:themeColor="text1"/>
                <w:sz w:val="24"/>
                <w:szCs w:val="24"/>
                <w:lang w:eastAsia="ru-RU"/>
              </w:rPr>
              <w:t>4) 30 процентов должностного оклада при стаже муниципальной службы свыше 15 лет.</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u w:val="single"/>
              </w:rPr>
            </w:pPr>
          </w:p>
          <w:p w:rsidR="00AF5331" w:rsidRPr="00C47351" w:rsidRDefault="00C47351">
            <w:pPr>
              <w:autoSpaceDE w:val="0"/>
              <w:autoSpaceDN w:val="0"/>
              <w:adjustRightInd w:val="0"/>
              <w:spacing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u w:val="single"/>
              </w:rPr>
              <w:t>1</w:t>
            </w:r>
            <w:r w:rsidR="00AF5331" w:rsidRPr="00C47351">
              <w:rPr>
                <w:rFonts w:ascii="Arial" w:hAnsi="Arial" w:cs="Arial"/>
                <w:color w:val="000000" w:themeColor="text1"/>
                <w:sz w:val="24"/>
                <w:szCs w:val="24"/>
                <w:u w:val="single"/>
              </w:rPr>
              <w:t>.2.4. Надбавка к должностному окладу за работу со сведениями, составляющими государственную тайну</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proofErr w:type="gramStart"/>
            <w:r w:rsidRPr="00C47351">
              <w:rPr>
                <w:rFonts w:ascii="Arial" w:hAnsi="Arial" w:cs="Arial"/>
                <w:color w:val="000000" w:themeColor="text1"/>
                <w:sz w:val="24"/>
                <w:szCs w:val="24"/>
              </w:rPr>
              <w:t>Размер надбавки к должностному окладу за работу со сведениями, составляющими государственную тайну, устанавливается муниципальным служащим в соответствии с Постановлением Правительства Российской Федерации от 18</w:t>
            </w:r>
            <w:r w:rsidR="00A13ACE">
              <w:rPr>
                <w:rFonts w:ascii="Arial" w:hAnsi="Arial" w:cs="Arial"/>
                <w:color w:val="000000" w:themeColor="text1"/>
                <w:sz w:val="24"/>
                <w:szCs w:val="24"/>
              </w:rPr>
              <w:t>.09.</w:t>
            </w:r>
            <w:r w:rsidRPr="00C47351">
              <w:rPr>
                <w:rFonts w:ascii="Arial" w:hAnsi="Arial" w:cs="Arial"/>
                <w:color w:val="000000" w:themeColor="text1"/>
                <w:sz w:val="24"/>
                <w:szCs w:val="24"/>
              </w:rPr>
              <w:t>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и выплачивается со дня оформления допуска к государственной тайне.</w:t>
            </w:r>
            <w:proofErr w:type="gramEnd"/>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u w:val="single"/>
              </w:rPr>
            </w:pPr>
          </w:p>
          <w:p w:rsidR="00AF5331" w:rsidRPr="00C47351" w:rsidRDefault="00C47351">
            <w:pPr>
              <w:autoSpaceDE w:val="0"/>
              <w:autoSpaceDN w:val="0"/>
              <w:adjustRightInd w:val="0"/>
              <w:spacing w:line="240" w:lineRule="auto"/>
              <w:ind w:firstLine="567"/>
              <w:outlineLvl w:val="1"/>
              <w:rPr>
                <w:rFonts w:ascii="Arial" w:hAnsi="Arial" w:cs="Arial"/>
                <w:color w:val="000000" w:themeColor="text1"/>
                <w:sz w:val="24"/>
                <w:szCs w:val="24"/>
                <w:u w:val="single"/>
              </w:rPr>
            </w:pPr>
            <w:r w:rsidRPr="00C47351">
              <w:rPr>
                <w:rFonts w:ascii="Arial" w:hAnsi="Arial" w:cs="Arial"/>
                <w:color w:val="000000" w:themeColor="text1"/>
                <w:sz w:val="24"/>
                <w:szCs w:val="24"/>
                <w:u w:val="single"/>
              </w:rPr>
              <w:t>1</w:t>
            </w:r>
            <w:r w:rsidR="00AF5331" w:rsidRPr="00C47351">
              <w:rPr>
                <w:rFonts w:ascii="Arial" w:hAnsi="Arial" w:cs="Arial"/>
                <w:color w:val="000000" w:themeColor="text1"/>
                <w:sz w:val="24"/>
                <w:szCs w:val="24"/>
                <w:u w:val="single"/>
              </w:rPr>
              <w:t>.2.5. Ежемесячное денежное поощрение</w:t>
            </w:r>
          </w:p>
          <w:p w:rsidR="00AF5331" w:rsidRPr="00C47351" w:rsidRDefault="00AF5331">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Муниципальному служащему выплачивается ежемесячное денежное поощрение в размере до 200 процентов должностного оклада.</w:t>
            </w:r>
          </w:p>
          <w:p w:rsidR="00AF5331" w:rsidRPr="00C47351" w:rsidRDefault="00AF5331">
            <w:pPr>
              <w:spacing w:line="240" w:lineRule="auto"/>
              <w:jc w:val="both"/>
              <w:rPr>
                <w:rFonts w:ascii="Arial" w:hAnsi="Arial" w:cs="Arial"/>
                <w:color w:val="000000" w:themeColor="text1"/>
                <w:sz w:val="24"/>
                <w:szCs w:val="24"/>
              </w:rPr>
            </w:pPr>
            <w:r w:rsidRPr="00C47351">
              <w:rPr>
                <w:rFonts w:ascii="Arial" w:hAnsi="Arial" w:cs="Arial"/>
                <w:color w:val="000000" w:themeColor="text1"/>
                <w:sz w:val="24"/>
                <w:szCs w:val="24"/>
              </w:rPr>
              <w:tab/>
              <w:t xml:space="preserve">Главе администрации поселения </w:t>
            </w:r>
            <w:proofErr w:type="spellStart"/>
            <w:r w:rsidRPr="00C47351">
              <w:rPr>
                <w:rFonts w:ascii="Arial" w:hAnsi="Arial" w:cs="Arial"/>
                <w:color w:val="000000" w:themeColor="text1"/>
                <w:sz w:val="24"/>
                <w:szCs w:val="24"/>
              </w:rPr>
              <w:t>Сосенское</w:t>
            </w:r>
            <w:proofErr w:type="spellEnd"/>
            <w:r w:rsidRPr="00C47351">
              <w:rPr>
                <w:rFonts w:ascii="Arial" w:hAnsi="Arial" w:cs="Arial"/>
                <w:color w:val="000000" w:themeColor="text1"/>
                <w:sz w:val="24"/>
                <w:szCs w:val="24"/>
              </w:rPr>
              <w:t xml:space="preserve"> размер ежемесячного денежного поощрения определяется на основании распоря</w:t>
            </w:r>
            <w:r w:rsidR="00A06FE2" w:rsidRPr="00C47351">
              <w:rPr>
                <w:rFonts w:ascii="Arial" w:hAnsi="Arial" w:cs="Arial"/>
                <w:color w:val="000000" w:themeColor="text1"/>
                <w:sz w:val="24"/>
                <w:szCs w:val="24"/>
              </w:rPr>
              <w:t xml:space="preserve">жения Главы поселения </w:t>
            </w:r>
            <w:proofErr w:type="spellStart"/>
            <w:r w:rsidR="00A06FE2" w:rsidRPr="00C47351">
              <w:rPr>
                <w:rFonts w:ascii="Arial" w:hAnsi="Arial" w:cs="Arial"/>
                <w:color w:val="000000" w:themeColor="text1"/>
                <w:sz w:val="24"/>
                <w:szCs w:val="24"/>
              </w:rPr>
              <w:t>Сосенское</w:t>
            </w:r>
            <w:proofErr w:type="spellEnd"/>
            <w:r w:rsidR="00A06FE2" w:rsidRPr="00C47351">
              <w:rPr>
                <w:rFonts w:ascii="Arial" w:hAnsi="Arial" w:cs="Arial"/>
                <w:color w:val="000000" w:themeColor="text1"/>
                <w:sz w:val="24"/>
                <w:szCs w:val="24"/>
              </w:rPr>
              <w:t>.</w:t>
            </w:r>
          </w:p>
          <w:p w:rsidR="00AF5331" w:rsidRPr="00C47351" w:rsidRDefault="00C47351">
            <w:pPr>
              <w:autoSpaceDE w:val="0"/>
              <w:autoSpaceDN w:val="0"/>
              <w:adjustRightInd w:val="0"/>
              <w:spacing w:line="240" w:lineRule="auto"/>
              <w:ind w:firstLine="567"/>
              <w:outlineLvl w:val="1"/>
              <w:rPr>
                <w:rFonts w:ascii="Arial" w:hAnsi="Arial" w:cs="Arial"/>
                <w:b/>
                <w:color w:val="000000" w:themeColor="text1"/>
                <w:sz w:val="24"/>
                <w:szCs w:val="24"/>
              </w:rPr>
            </w:pPr>
            <w:r w:rsidRPr="00C47351">
              <w:rPr>
                <w:rFonts w:ascii="Arial" w:hAnsi="Arial" w:cs="Arial"/>
                <w:b/>
                <w:color w:val="000000" w:themeColor="text1"/>
                <w:sz w:val="24"/>
                <w:szCs w:val="24"/>
              </w:rPr>
              <w:t>1</w:t>
            </w:r>
            <w:r w:rsidR="00AF5331" w:rsidRPr="00C47351">
              <w:rPr>
                <w:rFonts w:ascii="Arial" w:hAnsi="Arial" w:cs="Arial"/>
                <w:b/>
                <w:color w:val="000000" w:themeColor="text1"/>
                <w:sz w:val="24"/>
                <w:szCs w:val="24"/>
              </w:rPr>
              <w:t>.3. Дополнительные выплаты</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Дополнительные выплаты включают в себя:</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 премию за выполнение особо важных и сложных заданий;</w:t>
            </w:r>
          </w:p>
          <w:p w:rsidR="00AF5331" w:rsidRPr="00C47351" w:rsidRDefault="00AF5331">
            <w:pPr>
              <w:autoSpaceDE w:val="0"/>
              <w:autoSpaceDN w:val="0"/>
              <w:adjustRightInd w:val="0"/>
              <w:spacing w:line="240" w:lineRule="auto"/>
              <w:ind w:firstLine="567"/>
              <w:outlineLvl w:val="1"/>
              <w:rPr>
                <w:rFonts w:ascii="Arial" w:hAnsi="Arial" w:cs="Arial"/>
                <w:color w:val="000000" w:themeColor="text1"/>
                <w:sz w:val="24"/>
                <w:szCs w:val="24"/>
              </w:rPr>
            </w:pPr>
            <w:r w:rsidRPr="00C47351">
              <w:rPr>
                <w:rFonts w:ascii="Arial" w:hAnsi="Arial" w:cs="Arial"/>
                <w:color w:val="000000" w:themeColor="text1"/>
                <w:sz w:val="24"/>
                <w:szCs w:val="24"/>
              </w:rPr>
              <w:t>- материальную помощь.</w:t>
            </w:r>
          </w:p>
          <w:p w:rsidR="00AF5331" w:rsidRPr="00C47351" w:rsidRDefault="00C47351">
            <w:pPr>
              <w:autoSpaceDE w:val="0"/>
              <w:autoSpaceDN w:val="0"/>
              <w:adjustRightInd w:val="0"/>
              <w:spacing w:line="240" w:lineRule="auto"/>
              <w:ind w:firstLine="567"/>
              <w:outlineLvl w:val="1"/>
              <w:rPr>
                <w:rFonts w:ascii="Arial" w:hAnsi="Arial" w:cs="Arial"/>
                <w:color w:val="000000" w:themeColor="text1"/>
                <w:sz w:val="24"/>
                <w:szCs w:val="24"/>
                <w:u w:val="single"/>
              </w:rPr>
            </w:pPr>
            <w:r w:rsidRPr="00C47351">
              <w:rPr>
                <w:rFonts w:ascii="Arial" w:hAnsi="Arial" w:cs="Arial"/>
                <w:color w:val="000000" w:themeColor="text1"/>
                <w:sz w:val="24"/>
                <w:szCs w:val="24"/>
                <w:u w:val="single"/>
              </w:rPr>
              <w:t>1</w:t>
            </w:r>
            <w:r w:rsidR="00AF5331" w:rsidRPr="00C47351">
              <w:rPr>
                <w:rFonts w:ascii="Arial" w:hAnsi="Arial" w:cs="Arial"/>
                <w:color w:val="000000" w:themeColor="text1"/>
                <w:sz w:val="24"/>
                <w:szCs w:val="24"/>
                <w:u w:val="single"/>
              </w:rPr>
              <w:t>.3.1. Премия за выполнение особо важных и сложных заданий</w:t>
            </w:r>
          </w:p>
          <w:p w:rsidR="00C47351" w:rsidRPr="00C47351" w:rsidRDefault="00C47351" w:rsidP="00C4735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47351">
              <w:rPr>
                <w:rFonts w:ascii="Arial" w:hAnsi="Arial" w:cs="Arial"/>
                <w:color w:val="000000" w:themeColor="text1"/>
                <w:sz w:val="24"/>
                <w:szCs w:val="24"/>
              </w:rPr>
              <w:t>При определении размера премии учитывается:</w:t>
            </w:r>
          </w:p>
          <w:p w:rsidR="00C47351" w:rsidRPr="00C47351" w:rsidRDefault="00C47351" w:rsidP="00C4735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47351">
              <w:rPr>
                <w:rFonts w:ascii="Arial" w:hAnsi="Arial" w:cs="Arial"/>
                <w:color w:val="000000" w:themeColor="text1"/>
                <w:sz w:val="24"/>
                <w:szCs w:val="24"/>
              </w:rPr>
              <w:t>- достижение муниципальным служащим значимых результатов профессиональной деятельности;</w:t>
            </w:r>
          </w:p>
          <w:p w:rsidR="00C47351" w:rsidRPr="00C47351" w:rsidRDefault="00C47351" w:rsidP="00C47351">
            <w:pPr>
              <w:widowControl w:val="0"/>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C47351">
              <w:rPr>
                <w:rFonts w:ascii="Arial" w:hAnsi="Arial" w:cs="Arial"/>
                <w:color w:val="000000" w:themeColor="text1"/>
                <w:sz w:val="24"/>
                <w:szCs w:val="24"/>
              </w:rPr>
              <w:t xml:space="preserve">- успешное выполнение заданий, связанных со срочной разработкой муниципальных нормативных и иных правовых актов, </w:t>
            </w:r>
            <w:r w:rsidR="00286C18">
              <w:rPr>
                <w:rFonts w:ascii="Arial" w:hAnsi="Arial" w:cs="Arial"/>
                <w:color w:val="000000" w:themeColor="text1"/>
                <w:sz w:val="24"/>
                <w:szCs w:val="24"/>
              </w:rPr>
              <w:t>с</w:t>
            </w:r>
            <w:r w:rsidRPr="00C47351">
              <w:rPr>
                <w:rFonts w:ascii="Arial" w:hAnsi="Arial" w:cs="Arial"/>
                <w:color w:val="000000" w:themeColor="text1"/>
                <w:sz w:val="24"/>
                <w:szCs w:val="24"/>
              </w:rPr>
              <w:t xml:space="preserve"> участие</w:t>
            </w:r>
            <w:r w:rsidR="00286C18">
              <w:rPr>
                <w:rFonts w:ascii="Arial" w:hAnsi="Arial" w:cs="Arial"/>
                <w:color w:val="000000" w:themeColor="text1"/>
                <w:sz w:val="24"/>
                <w:szCs w:val="24"/>
              </w:rPr>
              <w:t>м</w:t>
            </w:r>
            <w:bookmarkStart w:id="0" w:name="_GoBack"/>
            <w:bookmarkEnd w:id="0"/>
            <w:r w:rsidRPr="00C47351">
              <w:rPr>
                <w:rFonts w:ascii="Arial" w:hAnsi="Arial" w:cs="Arial"/>
                <w:color w:val="000000" w:themeColor="text1"/>
                <w:sz w:val="24"/>
                <w:szCs w:val="24"/>
              </w:rPr>
              <w:t xml:space="preserve">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C47351" w:rsidRPr="00C47351" w:rsidRDefault="00C47351" w:rsidP="00C4735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47351">
              <w:rPr>
                <w:rFonts w:ascii="Arial" w:hAnsi="Arial" w:cs="Arial"/>
                <w:color w:val="000000" w:themeColor="text1"/>
                <w:sz w:val="24"/>
                <w:szCs w:val="24"/>
              </w:rPr>
              <w:t>- использование новых форм и методов, положительно отразившихся на результатах профессиональной деятельности;</w:t>
            </w:r>
          </w:p>
          <w:p w:rsidR="00C47351" w:rsidRPr="00C47351" w:rsidRDefault="00C47351" w:rsidP="00C4735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47351">
              <w:rPr>
                <w:rFonts w:ascii="Arial" w:hAnsi="Arial" w:cs="Arial"/>
                <w:color w:val="000000" w:themeColor="text1"/>
                <w:sz w:val="24"/>
                <w:szCs w:val="24"/>
              </w:rPr>
              <w:t>- иные показатели, связанные с профессиональной деятельностью муниципального служащего.</w:t>
            </w:r>
          </w:p>
          <w:p w:rsidR="00C47351" w:rsidRPr="00C47351" w:rsidRDefault="00C47351" w:rsidP="00C4735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47351">
              <w:rPr>
                <w:rFonts w:ascii="Arial" w:hAnsi="Arial" w:cs="Arial"/>
                <w:color w:val="000000" w:themeColor="text1"/>
                <w:sz w:val="24"/>
                <w:szCs w:val="24"/>
              </w:rPr>
              <w:t>Премирование муниципального служащего производится за счет и в пределах средств фонда оплаты труда муниципальных служащих и максимальным размером не ограничивается.</w:t>
            </w:r>
          </w:p>
          <w:p w:rsidR="00C47351" w:rsidRPr="00C47351" w:rsidRDefault="00C47351" w:rsidP="00C4735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47351">
              <w:rPr>
                <w:rFonts w:ascii="Arial" w:hAnsi="Arial" w:cs="Arial"/>
                <w:color w:val="000000" w:themeColor="text1"/>
                <w:sz w:val="24"/>
                <w:szCs w:val="24"/>
              </w:rPr>
              <w:t xml:space="preserve">В случае, когда муниципальный служащий входит в состав структурного </w:t>
            </w:r>
            <w:r w:rsidRPr="00C47351">
              <w:rPr>
                <w:rFonts w:ascii="Arial" w:hAnsi="Arial" w:cs="Arial"/>
                <w:color w:val="000000" w:themeColor="text1"/>
                <w:sz w:val="24"/>
                <w:szCs w:val="24"/>
              </w:rPr>
              <w:lastRenderedPageBreak/>
              <w:t xml:space="preserve">подразделения (отдел, сектор), предложение о премировании Главе администрации поселения </w:t>
            </w:r>
            <w:proofErr w:type="spellStart"/>
            <w:r w:rsidRPr="00C47351">
              <w:rPr>
                <w:rFonts w:ascii="Arial" w:hAnsi="Arial" w:cs="Arial"/>
                <w:color w:val="000000" w:themeColor="text1"/>
                <w:sz w:val="24"/>
                <w:szCs w:val="24"/>
              </w:rPr>
              <w:t>Сосенское</w:t>
            </w:r>
            <w:proofErr w:type="spellEnd"/>
            <w:r w:rsidRPr="00C47351">
              <w:rPr>
                <w:rFonts w:ascii="Arial" w:hAnsi="Arial" w:cs="Arial"/>
                <w:color w:val="000000" w:themeColor="text1"/>
                <w:sz w:val="24"/>
                <w:szCs w:val="24"/>
              </w:rPr>
              <w:t xml:space="preserve"> вносит его непосредственный руководитель.</w:t>
            </w:r>
          </w:p>
          <w:p w:rsidR="00C47351" w:rsidRPr="00C47351" w:rsidRDefault="00C47351" w:rsidP="00C4735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C47351">
              <w:rPr>
                <w:rFonts w:ascii="Arial" w:hAnsi="Arial" w:cs="Arial"/>
                <w:color w:val="000000" w:themeColor="text1"/>
                <w:sz w:val="24"/>
                <w:szCs w:val="24"/>
              </w:rPr>
              <w:t xml:space="preserve">Решение о представлении к премированию первого заместителя, заместителя главы администрации принимает Глава администрации поселения </w:t>
            </w:r>
            <w:proofErr w:type="spellStart"/>
            <w:r w:rsidRPr="00C47351">
              <w:rPr>
                <w:rFonts w:ascii="Arial" w:hAnsi="Arial" w:cs="Arial"/>
                <w:color w:val="000000" w:themeColor="text1"/>
                <w:sz w:val="24"/>
                <w:szCs w:val="24"/>
              </w:rPr>
              <w:t>Сосенское</w:t>
            </w:r>
            <w:proofErr w:type="spellEnd"/>
            <w:r w:rsidRPr="00C47351">
              <w:rPr>
                <w:rFonts w:ascii="Arial" w:hAnsi="Arial" w:cs="Arial"/>
                <w:color w:val="000000" w:themeColor="text1"/>
                <w:sz w:val="24"/>
                <w:szCs w:val="24"/>
              </w:rPr>
              <w:t>.</w:t>
            </w:r>
          </w:p>
          <w:p w:rsidR="00AF5331" w:rsidRPr="00C47351" w:rsidRDefault="00AF5331">
            <w:pPr>
              <w:autoSpaceDE w:val="0"/>
              <w:autoSpaceDN w:val="0"/>
              <w:adjustRightInd w:val="0"/>
              <w:spacing w:after="0" w:line="240" w:lineRule="auto"/>
              <w:ind w:firstLine="567"/>
              <w:outlineLvl w:val="1"/>
              <w:rPr>
                <w:rFonts w:ascii="Arial" w:hAnsi="Arial" w:cs="Arial"/>
                <w:color w:val="000000" w:themeColor="text1"/>
                <w:sz w:val="24"/>
                <w:szCs w:val="24"/>
                <w:u w:val="single"/>
              </w:rPr>
            </w:pPr>
          </w:p>
          <w:p w:rsidR="00AF5331" w:rsidRPr="00C47351" w:rsidRDefault="00C47351">
            <w:pPr>
              <w:autoSpaceDE w:val="0"/>
              <w:autoSpaceDN w:val="0"/>
              <w:adjustRightInd w:val="0"/>
              <w:spacing w:line="240" w:lineRule="auto"/>
              <w:ind w:firstLine="567"/>
              <w:outlineLvl w:val="1"/>
              <w:rPr>
                <w:rFonts w:ascii="Arial" w:hAnsi="Arial" w:cs="Arial"/>
                <w:color w:val="000000" w:themeColor="text1"/>
                <w:sz w:val="24"/>
                <w:szCs w:val="24"/>
                <w:u w:val="single"/>
              </w:rPr>
            </w:pPr>
            <w:r w:rsidRPr="00C47351">
              <w:rPr>
                <w:rFonts w:ascii="Arial" w:hAnsi="Arial" w:cs="Arial"/>
                <w:color w:val="000000" w:themeColor="text1"/>
                <w:sz w:val="24"/>
                <w:szCs w:val="24"/>
                <w:u w:val="single"/>
              </w:rPr>
              <w:t>1</w:t>
            </w:r>
            <w:r w:rsidR="00286C18">
              <w:rPr>
                <w:rFonts w:ascii="Arial" w:hAnsi="Arial" w:cs="Arial"/>
                <w:color w:val="000000" w:themeColor="text1"/>
                <w:sz w:val="24"/>
                <w:szCs w:val="24"/>
                <w:u w:val="single"/>
              </w:rPr>
              <w:t>.3.2. Материальная помощь</w:t>
            </w:r>
          </w:p>
          <w:p w:rsidR="00AF5331" w:rsidRPr="00C47351" w:rsidRDefault="00AF5331">
            <w:pPr>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При предоставлении ежегодного оплачиваемого отпуска или его части за счет средств фонда оплаты труда один раз в календарном году муниципальному служащему выплачивается материальная помощь в размере двух должностных окладов.</w:t>
            </w:r>
          </w:p>
          <w:p w:rsidR="00AF5331" w:rsidRPr="00C47351" w:rsidRDefault="00AF5331">
            <w:pPr>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r w:rsidRPr="00C47351">
              <w:rPr>
                <w:rFonts w:ascii="Arial" w:hAnsi="Arial" w:cs="Arial"/>
                <w:color w:val="000000" w:themeColor="text1"/>
                <w:sz w:val="24"/>
                <w:szCs w:val="24"/>
              </w:rPr>
              <w:t>Для расчета размера материальной помощи принимается размер должностного оклада, установленный на день выплаты материальной помощи.</w:t>
            </w:r>
          </w:p>
          <w:p w:rsidR="00AF5331" w:rsidRPr="00C47351" w:rsidRDefault="00AF5331">
            <w:pPr>
              <w:autoSpaceDE w:val="0"/>
              <w:autoSpaceDN w:val="0"/>
              <w:adjustRightInd w:val="0"/>
              <w:spacing w:after="0" w:line="240" w:lineRule="auto"/>
              <w:ind w:firstLine="567"/>
              <w:contextualSpacing/>
              <w:jc w:val="both"/>
              <w:outlineLvl w:val="1"/>
              <w:rPr>
                <w:rFonts w:ascii="Arial" w:hAnsi="Arial" w:cs="Arial"/>
                <w:color w:val="000000" w:themeColor="text1"/>
                <w:sz w:val="24"/>
                <w:szCs w:val="24"/>
              </w:rPr>
            </w:pPr>
          </w:p>
          <w:p w:rsidR="00AF5331" w:rsidRPr="00C47351" w:rsidRDefault="00AF5331">
            <w:pPr>
              <w:autoSpaceDE w:val="0"/>
              <w:autoSpaceDN w:val="0"/>
              <w:adjustRightInd w:val="0"/>
              <w:spacing w:after="0" w:line="240" w:lineRule="auto"/>
              <w:ind w:firstLine="709"/>
              <w:contextualSpacing/>
              <w:outlineLvl w:val="1"/>
              <w:rPr>
                <w:rFonts w:ascii="Arial" w:hAnsi="Arial" w:cs="Arial"/>
                <w:color w:val="000000" w:themeColor="text1"/>
                <w:sz w:val="24"/>
                <w:szCs w:val="24"/>
              </w:rPr>
            </w:pPr>
          </w:p>
          <w:p w:rsidR="00AF5331" w:rsidRPr="00C47351" w:rsidRDefault="0098347C">
            <w:pPr>
              <w:autoSpaceDE w:val="0"/>
              <w:autoSpaceDN w:val="0"/>
              <w:adjustRightInd w:val="0"/>
              <w:spacing w:after="0" w:line="240" w:lineRule="auto"/>
              <w:jc w:val="center"/>
              <w:outlineLvl w:val="1"/>
              <w:rPr>
                <w:rFonts w:ascii="Arial" w:hAnsi="Arial" w:cs="Arial"/>
                <w:b/>
                <w:color w:val="000000" w:themeColor="text1"/>
                <w:sz w:val="24"/>
                <w:szCs w:val="24"/>
              </w:rPr>
            </w:pPr>
            <w:r>
              <w:rPr>
                <w:rFonts w:ascii="Arial" w:hAnsi="Arial" w:cs="Arial"/>
                <w:b/>
                <w:color w:val="000000" w:themeColor="text1"/>
                <w:sz w:val="24"/>
                <w:szCs w:val="24"/>
                <w:lang w:val="en-US"/>
              </w:rPr>
              <w:t>II</w:t>
            </w:r>
            <w:r w:rsidR="00AF5331" w:rsidRPr="00C47351">
              <w:rPr>
                <w:rFonts w:ascii="Arial" w:hAnsi="Arial" w:cs="Arial"/>
                <w:b/>
                <w:color w:val="000000" w:themeColor="text1"/>
                <w:sz w:val="24"/>
                <w:szCs w:val="24"/>
              </w:rPr>
              <w:t>. Формирование фонда оплаты труда</w:t>
            </w:r>
          </w:p>
          <w:p w:rsidR="00AF5331" w:rsidRPr="00C47351" w:rsidRDefault="00AF5331">
            <w:pPr>
              <w:autoSpaceDE w:val="0"/>
              <w:autoSpaceDN w:val="0"/>
              <w:adjustRightInd w:val="0"/>
              <w:spacing w:after="0" w:line="240" w:lineRule="auto"/>
              <w:ind w:firstLine="357"/>
              <w:contextualSpacing/>
              <w:outlineLvl w:val="1"/>
              <w:rPr>
                <w:rFonts w:ascii="Arial" w:hAnsi="Arial" w:cs="Arial"/>
                <w:color w:val="000000" w:themeColor="text1"/>
                <w:sz w:val="24"/>
                <w:szCs w:val="24"/>
              </w:rPr>
            </w:pPr>
            <w:r w:rsidRPr="00C47351">
              <w:rPr>
                <w:rFonts w:ascii="Arial" w:hAnsi="Arial" w:cs="Arial"/>
                <w:color w:val="000000" w:themeColor="text1"/>
                <w:sz w:val="24"/>
                <w:szCs w:val="24"/>
              </w:rPr>
              <w:tab/>
            </w:r>
          </w:p>
          <w:p w:rsidR="00AF5331" w:rsidRPr="00C47351" w:rsidRDefault="00AF5331">
            <w:pPr>
              <w:autoSpaceDE w:val="0"/>
              <w:autoSpaceDN w:val="0"/>
              <w:adjustRightInd w:val="0"/>
              <w:spacing w:after="0" w:line="240" w:lineRule="auto"/>
              <w:ind w:firstLine="357"/>
              <w:contextualSpacing/>
              <w:jc w:val="both"/>
              <w:outlineLvl w:val="1"/>
              <w:rPr>
                <w:rFonts w:ascii="Arial" w:hAnsi="Arial" w:cs="Arial"/>
                <w:color w:val="000000" w:themeColor="text1"/>
                <w:sz w:val="24"/>
                <w:szCs w:val="24"/>
              </w:rPr>
            </w:pPr>
            <w:r w:rsidRPr="00C47351">
              <w:rPr>
                <w:rFonts w:ascii="Arial" w:hAnsi="Arial" w:cs="Arial"/>
                <w:color w:val="000000" w:themeColor="text1"/>
                <w:sz w:val="24"/>
                <w:szCs w:val="24"/>
              </w:rPr>
              <w:t xml:space="preserve">Формирование фонда оплаты труда муниципальных служащих формируется </w:t>
            </w:r>
            <w:proofErr w:type="gramStart"/>
            <w:r w:rsidRPr="00C47351">
              <w:rPr>
                <w:rFonts w:ascii="Arial" w:hAnsi="Arial" w:cs="Arial"/>
                <w:color w:val="000000" w:themeColor="text1"/>
                <w:sz w:val="24"/>
                <w:szCs w:val="24"/>
              </w:rPr>
              <w:t>в расчете на год с учетом средств на выплату денежного содержания по каждой должности</w:t>
            </w:r>
            <w:proofErr w:type="gramEnd"/>
            <w:r w:rsidRPr="00C47351">
              <w:rPr>
                <w:rFonts w:ascii="Arial" w:hAnsi="Arial" w:cs="Arial"/>
                <w:color w:val="000000" w:themeColor="text1"/>
                <w:sz w:val="24"/>
                <w:szCs w:val="24"/>
              </w:rPr>
              <w:t xml:space="preserve"> муниципальной службы поселения </w:t>
            </w:r>
            <w:proofErr w:type="spellStart"/>
            <w:r w:rsidRPr="00C47351">
              <w:rPr>
                <w:rFonts w:ascii="Arial" w:hAnsi="Arial" w:cs="Arial"/>
                <w:color w:val="000000" w:themeColor="text1"/>
                <w:sz w:val="24"/>
                <w:szCs w:val="24"/>
              </w:rPr>
              <w:t>Сосенское</w:t>
            </w:r>
            <w:proofErr w:type="spellEnd"/>
            <w:r w:rsidRPr="00C47351">
              <w:rPr>
                <w:rFonts w:ascii="Arial" w:hAnsi="Arial" w:cs="Arial"/>
                <w:color w:val="000000" w:themeColor="text1"/>
                <w:sz w:val="24"/>
                <w:szCs w:val="24"/>
              </w:rPr>
              <w:t>:</w:t>
            </w:r>
          </w:p>
          <w:p w:rsidR="00AF5331" w:rsidRPr="00C47351" w:rsidRDefault="00AF5331">
            <w:pPr>
              <w:autoSpaceDE w:val="0"/>
              <w:autoSpaceDN w:val="0"/>
              <w:adjustRightInd w:val="0"/>
              <w:spacing w:after="0" w:line="240" w:lineRule="auto"/>
              <w:outlineLvl w:val="1"/>
              <w:rPr>
                <w:rFonts w:ascii="Arial" w:hAnsi="Arial" w:cs="Arial"/>
                <w:color w:val="000000" w:themeColor="text1"/>
                <w:sz w:val="24"/>
                <w:szCs w:val="24"/>
              </w:rPr>
            </w:pPr>
            <w:r w:rsidRPr="00C47351">
              <w:rPr>
                <w:rFonts w:ascii="Arial" w:hAnsi="Arial" w:cs="Arial"/>
                <w:color w:val="000000" w:themeColor="text1"/>
                <w:sz w:val="24"/>
                <w:szCs w:val="24"/>
              </w:rPr>
              <w:tab/>
              <w:t>- 12 должностных окладов;</w:t>
            </w:r>
          </w:p>
          <w:p w:rsidR="00AF5331" w:rsidRPr="00C47351" w:rsidRDefault="00AF5331">
            <w:pPr>
              <w:autoSpaceDE w:val="0"/>
              <w:autoSpaceDN w:val="0"/>
              <w:adjustRightInd w:val="0"/>
              <w:spacing w:after="0" w:line="240" w:lineRule="auto"/>
              <w:outlineLvl w:val="1"/>
              <w:rPr>
                <w:rFonts w:ascii="Arial" w:hAnsi="Arial" w:cs="Arial"/>
                <w:color w:val="000000" w:themeColor="text1"/>
                <w:sz w:val="24"/>
                <w:szCs w:val="24"/>
              </w:rPr>
            </w:pPr>
            <w:r w:rsidRPr="00C47351">
              <w:rPr>
                <w:rFonts w:ascii="Arial" w:hAnsi="Arial" w:cs="Arial"/>
                <w:color w:val="000000" w:themeColor="text1"/>
                <w:sz w:val="24"/>
                <w:szCs w:val="24"/>
              </w:rPr>
              <w:tab/>
              <w:t xml:space="preserve">- ежемесячной надбавки за классный чин в размере 3,0 оклада (высшие должности муниципальной службы – </w:t>
            </w:r>
            <w:r w:rsidR="000C09CE">
              <w:rPr>
                <w:rFonts w:ascii="Arial" w:hAnsi="Arial" w:cs="Arial"/>
                <w:color w:val="000000" w:themeColor="text1"/>
                <w:sz w:val="24"/>
                <w:szCs w:val="24"/>
              </w:rPr>
              <w:t>3,3</w:t>
            </w:r>
            <w:r w:rsidRPr="00C47351">
              <w:rPr>
                <w:rFonts w:ascii="Arial" w:hAnsi="Arial" w:cs="Arial"/>
                <w:color w:val="000000" w:themeColor="text1"/>
                <w:sz w:val="24"/>
                <w:szCs w:val="24"/>
              </w:rPr>
              <w:t xml:space="preserve"> оклада) </w:t>
            </w:r>
          </w:p>
          <w:p w:rsidR="00AF5331" w:rsidRPr="00C47351" w:rsidRDefault="00AF5331">
            <w:pPr>
              <w:autoSpaceDE w:val="0"/>
              <w:autoSpaceDN w:val="0"/>
              <w:adjustRightInd w:val="0"/>
              <w:spacing w:after="0" w:line="240" w:lineRule="auto"/>
              <w:outlineLvl w:val="1"/>
              <w:rPr>
                <w:rFonts w:ascii="Arial" w:hAnsi="Arial" w:cs="Arial"/>
                <w:color w:val="000000" w:themeColor="text1"/>
                <w:sz w:val="24"/>
                <w:szCs w:val="24"/>
              </w:rPr>
            </w:pPr>
            <w:r w:rsidRPr="00C47351">
              <w:rPr>
                <w:rFonts w:ascii="Arial" w:hAnsi="Arial" w:cs="Arial"/>
                <w:color w:val="000000" w:themeColor="text1"/>
                <w:sz w:val="24"/>
                <w:szCs w:val="24"/>
              </w:rPr>
              <w:tab/>
              <w:t xml:space="preserve">ежемесячной надбавки к должностному окладу за особые условия муниципальной службы в размере </w:t>
            </w:r>
            <w:r w:rsidR="000C09CE">
              <w:rPr>
                <w:rFonts w:ascii="Arial" w:hAnsi="Arial" w:cs="Arial"/>
                <w:color w:val="000000" w:themeColor="text1"/>
                <w:sz w:val="24"/>
                <w:szCs w:val="24"/>
              </w:rPr>
              <w:t>13,2</w:t>
            </w:r>
            <w:r w:rsidRPr="00C47351">
              <w:rPr>
                <w:rFonts w:ascii="Arial" w:hAnsi="Arial" w:cs="Arial"/>
                <w:color w:val="000000" w:themeColor="text1"/>
                <w:sz w:val="24"/>
                <w:szCs w:val="24"/>
              </w:rPr>
              <w:t xml:space="preserve"> окладов, (высшие должности муниципальной службы – 24 оклада);</w:t>
            </w:r>
          </w:p>
          <w:p w:rsidR="00AF5331" w:rsidRPr="00C47351" w:rsidRDefault="00AF5331">
            <w:pPr>
              <w:autoSpaceDE w:val="0"/>
              <w:autoSpaceDN w:val="0"/>
              <w:adjustRightInd w:val="0"/>
              <w:spacing w:after="0" w:line="240" w:lineRule="auto"/>
              <w:outlineLvl w:val="1"/>
              <w:rPr>
                <w:rFonts w:ascii="Arial" w:hAnsi="Arial" w:cs="Arial"/>
                <w:color w:val="000000" w:themeColor="text1"/>
                <w:sz w:val="24"/>
                <w:szCs w:val="24"/>
              </w:rPr>
            </w:pPr>
            <w:r w:rsidRPr="00C47351">
              <w:rPr>
                <w:rFonts w:ascii="Arial" w:hAnsi="Arial" w:cs="Arial"/>
                <w:color w:val="000000" w:themeColor="text1"/>
                <w:sz w:val="24"/>
                <w:szCs w:val="24"/>
              </w:rPr>
              <w:tab/>
              <w:t>- ежемесячной надбавки к должностному окладу за выслугу лет на муниципальной службе в размере 3,6 оклада;</w:t>
            </w:r>
          </w:p>
          <w:p w:rsidR="008E7B1D" w:rsidRDefault="00AF5331" w:rsidP="008E7B1D">
            <w:pPr>
              <w:spacing w:line="240" w:lineRule="auto"/>
              <w:jc w:val="both"/>
              <w:rPr>
                <w:rFonts w:ascii="Arial" w:hAnsi="Arial" w:cs="Arial"/>
                <w:color w:val="000000" w:themeColor="text1"/>
                <w:sz w:val="24"/>
                <w:szCs w:val="24"/>
              </w:rPr>
            </w:pPr>
            <w:r w:rsidRPr="00C47351">
              <w:rPr>
                <w:rFonts w:ascii="Arial" w:hAnsi="Arial" w:cs="Arial"/>
                <w:color w:val="000000" w:themeColor="text1"/>
                <w:sz w:val="24"/>
                <w:szCs w:val="24"/>
              </w:rPr>
              <w:tab/>
              <w:t>- ежемесячной надбавки к должностному окладу за работу со сведениями, составляющими государственн</w:t>
            </w:r>
            <w:r w:rsidR="00C47351" w:rsidRPr="00C47351">
              <w:rPr>
                <w:rFonts w:ascii="Arial" w:hAnsi="Arial" w:cs="Arial"/>
                <w:color w:val="000000" w:themeColor="text1"/>
                <w:sz w:val="24"/>
                <w:szCs w:val="24"/>
              </w:rPr>
              <w:t>ую тайну,  в размере 1,8 оклада</w:t>
            </w:r>
            <w:r w:rsidR="008E7B1D">
              <w:rPr>
                <w:rFonts w:ascii="Arial" w:hAnsi="Arial" w:cs="Arial"/>
                <w:color w:val="000000" w:themeColor="text1"/>
                <w:sz w:val="24"/>
                <w:szCs w:val="24"/>
              </w:rPr>
              <w:t xml:space="preserve"> (высшие и главные должности муниципальной службы при наличии допуска).</w:t>
            </w:r>
          </w:p>
          <w:p w:rsidR="00AF5331" w:rsidRPr="00C47351" w:rsidRDefault="00AF5331" w:rsidP="008E7B1D">
            <w:pPr>
              <w:spacing w:line="240" w:lineRule="auto"/>
              <w:jc w:val="both"/>
              <w:rPr>
                <w:rFonts w:ascii="Arial" w:hAnsi="Arial" w:cs="Arial"/>
                <w:color w:val="000000" w:themeColor="text1"/>
                <w:sz w:val="24"/>
                <w:szCs w:val="24"/>
              </w:rPr>
            </w:pPr>
            <w:r w:rsidRPr="00C47351">
              <w:rPr>
                <w:rFonts w:ascii="Arial" w:hAnsi="Arial" w:cs="Arial"/>
                <w:color w:val="000000" w:themeColor="text1"/>
                <w:sz w:val="24"/>
                <w:szCs w:val="24"/>
              </w:rPr>
              <w:tab/>
              <w:t>- ежемесячного денежного поощрения в размере 24 должностных окладов;</w:t>
            </w:r>
          </w:p>
          <w:p w:rsidR="00AF5331" w:rsidRPr="00C47351" w:rsidRDefault="00AF5331">
            <w:pPr>
              <w:autoSpaceDE w:val="0"/>
              <w:autoSpaceDN w:val="0"/>
              <w:adjustRightInd w:val="0"/>
              <w:spacing w:after="0" w:line="240" w:lineRule="auto"/>
              <w:outlineLvl w:val="1"/>
              <w:rPr>
                <w:rFonts w:ascii="Arial" w:hAnsi="Arial" w:cs="Arial"/>
                <w:color w:val="000000" w:themeColor="text1"/>
                <w:sz w:val="24"/>
                <w:szCs w:val="24"/>
              </w:rPr>
            </w:pPr>
            <w:r w:rsidRPr="00C47351">
              <w:rPr>
                <w:rFonts w:ascii="Arial" w:hAnsi="Arial" w:cs="Arial"/>
                <w:color w:val="000000" w:themeColor="text1"/>
                <w:sz w:val="24"/>
                <w:szCs w:val="24"/>
              </w:rPr>
              <w:tab/>
              <w:t>- материальной помощи в размере 2 должных окладов;</w:t>
            </w:r>
          </w:p>
          <w:p w:rsidR="00AF5331" w:rsidRPr="00C47351" w:rsidRDefault="00AF5331">
            <w:pPr>
              <w:autoSpaceDE w:val="0"/>
              <w:autoSpaceDN w:val="0"/>
              <w:adjustRightInd w:val="0"/>
              <w:spacing w:after="240" w:line="240" w:lineRule="auto"/>
              <w:jc w:val="both"/>
              <w:outlineLvl w:val="1"/>
              <w:rPr>
                <w:rFonts w:ascii="Arial" w:hAnsi="Arial" w:cs="Arial"/>
                <w:color w:val="000000" w:themeColor="text1"/>
                <w:sz w:val="24"/>
                <w:szCs w:val="24"/>
              </w:rPr>
            </w:pPr>
            <w:r w:rsidRPr="00C47351">
              <w:rPr>
                <w:rFonts w:ascii="Arial" w:hAnsi="Arial" w:cs="Arial"/>
                <w:color w:val="000000" w:themeColor="text1"/>
                <w:sz w:val="24"/>
                <w:szCs w:val="24"/>
              </w:rPr>
              <w:tab/>
              <w:t>- премии за выполнение особо важных и сложных заданий в размере 0,5 должностного оклада.</w:t>
            </w:r>
          </w:p>
          <w:p w:rsidR="00AF5331" w:rsidRPr="00C47351" w:rsidRDefault="00AF5331" w:rsidP="00286C18">
            <w:pPr>
              <w:autoSpaceDE w:val="0"/>
              <w:autoSpaceDN w:val="0"/>
              <w:adjustRightInd w:val="0"/>
              <w:spacing w:after="240" w:line="240" w:lineRule="auto"/>
              <w:ind w:firstLine="708"/>
              <w:jc w:val="both"/>
              <w:outlineLvl w:val="1"/>
              <w:rPr>
                <w:rFonts w:ascii="Arial" w:hAnsi="Arial" w:cs="Arial"/>
                <w:b/>
                <w:bCs/>
                <w:color w:val="000000" w:themeColor="text1"/>
              </w:rPr>
            </w:pPr>
            <w:r w:rsidRPr="00C47351">
              <w:rPr>
                <w:rFonts w:ascii="Arial" w:hAnsi="Arial" w:cs="Arial"/>
                <w:color w:val="000000" w:themeColor="text1"/>
                <w:sz w:val="24"/>
                <w:szCs w:val="24"/>
              </w:rPr>
              <w:t>Фонд оплаты труда в расчете на год может быть увеличен по каждой муниципальной должности – на размер премии по результатам работы (квартал, год) и материальной помощи, по каждой должности муниципальной службы – на размер премии за выполнение особо важных и сложных заданий и материальной помощи.</w:t>
            </w:r>
          </w:p>
        </w:tc>
        <w:tc>
          <w:tcPr>
            <w:tcW w:w="4944" w:type="dxa"/>
          </w:tcPr>
          <w:p w:rsidR="00AF5331" w:rsidRPr="00C47351" w:rsidRDefault="00AF5331">
            <w:pPr>
              <w:pStyle w:val="Style2"/>
              <w:ind w:left="0"/>
              <w:jc w:val="right"/>
              <w:rPr>
                <w:rFonts w:ascii="Arial" w:hAnsi="Arial" w:cs="Arial"/>
                <w:b/>
                <w:bCs/>
                <w:color w:val="000000" w:themeColor="text1"/>
              </w:rPr>
            </w:pPr>
          </w:p>
        </w:tc>
      </w:tr>
    </w:tbl>
    <w:p w:rsidR="00A802C0" w:rsidRDefault="00A802C0"/>
    <w:sectPr w:rsidR="00A802C0" w:rsidSect="00A13AC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45B"/>
    <w:multiLevelType w:val="hybridMultilevel"/>
    <w:tmpl w:val="FB848482"/>
    <w:lvl w:ilvl="0" w:tplc="19148DE4">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2F307E5B"/>
    <w:multiLevelType w:val="multilevel"/>
    <w:tmpl w:val="7A9400B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300C7891"/>
    <w:multiLevelType w:val="hybridMultilevel"/>
    <w:tmpl w:val="7B3AE6C0"/>
    <w:lvl w:ilvl="0" w:tplc="C5027A18">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39CC7823"/>
    <w:multiLevelType w:val="hybridMultilevel"/>
    <w:tmpl w:val="050268B0"/>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5331"/>
    <w:rsid w:val="00007F0C"/>
    <w:rsid w:val="00017905"/>
    <w:rsid w:val="000230FC"/>
    <w:rsid w:val="00034B74"/>
    <w:rsid w:val="00047B2C"/>
    <w:rsid w:val="000669CF"/>
    <w:rsid w:val="000734B3"/>
    <w:rsid w:val="00086137"/>
    <w:rsid w:val="00091331"/>
    <w:rsid w:val="00094079"/>
    <w:rsid w:val="00094DCA"/>
    <w:rsid w:val="000A46EA"/>
    <w:rsid w:val="000A7FEE"/>
    <w:rsid w:val="000B0D1B"/>
    <w:rsid w:val="000B5392"/>
    <w:rsid w:val="000C09CE"/>
    <w:rsid w:val="000C0B09"/>
    <w:rsid w:val="000C7C25"/>
    <w:rsid w:val="000C7E18"/>
    <w:rsid w:val="000D4CBB"/>
    <w:rsid w:val="000F0F34"/>
    <w:rsid w:val="00101504"/>
    <w:rsid w:val="00101F96"/>
    <w:rsid w:val="0010255C"/>
    <w:rsid w:val="001117F6"/>
    <w:rsid w:val="001164B3"/>
    <w:rsid w:val="0012070A"/>
    <w:rsid w:val="0013651E"/>
    <w:rsid w:val="00143710"/>
    <w:rsid w:val="00144A60"/>
    <w:rsid w:val="001619E8"/>
    <w:rsid w:val="00170877"/>
    <w:rsid w:val="001752B5"/>
    <w:rsid w:val="001B0892"/>
    <w:rsid w:val="001B0E04"/>
    <w:rsid w:val="001B35F9"/>
    <w:rsid w:val="001B7D86"/>
    <w:rsid w:val="001C15C7"/>
    <w:rsid w:val="001C515C"/>
    <w:rsid w:val="001D03E3"/>
    <w:rsid w:val="001D22D6"/>
    <w:rsid w:val="001D59B8"/>
    <w:rsid w:val="001E1C80"/>
    <w:rsid w:val="001F740A"/>
    <w:rsid w:val="00202D1E"/>
    <w:rsid w:val="0021127B"/>
    <w:rsid w:val="00212F74"/>
    <w:rsid w:val="00230847"/>
    <w:rsid w:val="00236A15"/>
    <w:rsid w:val="00237A9B"/>
    <w:rsid w:val="00241C91"/>
    <w:rsid w:val="00241EC4"/>
    <w:rsid w:val="00242356"/>
    <w:rsid w:val="0024408F"/>
    <w:rsid w:val="0025760D"/>
    <w:rsid w:val="00263702"/>
    <w:rsid w:val="00266AC2"/>
    <w:rsid w:val="00266B70"/>
    <w:rsid w:val="00273851"/>
    <w:rsid w:val="002739EA"/>
    <w:rsid w:val="0027438C"/>
    <w:rsid w:val="0028125C"/>
    <w:rsid w:val="00286C18"/>
    <w:rsid w:val="00290E84"/>
    <w:rsid w:val="002A3171"/>
    <w:rsid w:val="002B54EF"/>
    <w:rsid w:val="002C7BBB"/>
    <w:rsid w:val="002D1E76"/>
    <w:rsid w:val="002D2613"/>
    <w:rsid w:val="002F0A2B"/>
    <w:rsid w:val="002F0C96"/>
    <w:rsid w:val="002F1CD9"/>
    <w:rsid w:val="0030243C"/>
    <w:rsid w:val="00305A89"/>
    <w:rsid w:val="00310A03"/>
    <w:rsid w:val="00310AA4"/>
    <w:rsid w:val="0033179D"/>
    <w:rsid w:val="00334E7E"/>
    <w:rsid w:val="00343D49"/>
    <w:rsid w:val="003459BB"/>
    <w:rsid w:val="00345D27"/>
    <w:rsid w:val="0034719B"/>
    <w:rsid w:val="00357885"/>
    <w:rsid w:val="003670D9"/>
    <w:rsid w:val="003746B3"/>
    <w:rsid w:val="00380FC5"/>
    <w:rsid w:val="00384B78"/>
    <w:rsid w:val="00386C11"/>
    <w:rsid w:val="00390EE8"/>
    <w:rsid w:val="00397AA4"/>
    <w:rsid w:val="003A61EA"/>
    <w:rsid w:val="003B7477"/>
    <w:rsid w:val="003E2ECF"/>
    <w:rsid w:val="003F3AFF"/>
    <w:rsid w:val="00401558"/>
    <w:rsid w:val="00402D8C"/>
    <w:rsid w:val="00403557"/>
    <w:rsid w:val="00406BAF"/>
    <w:rsid w:val="004076B4"/>
    <w:rsid w:val="00416F5B"/>
    <w:rsid w:val="004279FC"/>
    <w:rsid w:val="004412BD"/>
    <w:rsid w:val="004440FA"/>
    <w:rsid w:val="00446BF7"/>
    <w:rsid w:val="0046287E"/>
    <w:rsid w:val="00462F55"/>
    <w:rsid w:val="004658E7"/>
    <w:rsid w:val="00485FB3"/>
    <w:rsid w:val="004916AB"/>
    <w:rsid w:val="004A16A6"/>
    <w:rsid w:val="004A2B14"/>
    <w:rsid w:val="004A6AE3"/>
    <w:rsid w:val="004C58AF"/>
    <w:rsid w:val="004D0948"/>
    <w:rsid w:val="004E79BA"/>
    <w:rsid w:val="0050585A"/>
    <w:rsid w:val="00524F3F"/>
    <w:rsid w:val="005305A4"/>
    <w:rsid w:val="00535CDB"/>
    <w:rsid w:val="005405B4"/>
    <w:rsid w:val="0054103B"/>
    <w:rsid w:val="005459B6"/>
    <w:rsid w:val="00554374"/>
    <w:rsid w:val="00556205"/>
    <w:rsid w:val="005637F0"/>
    <w:rsid w:val="005747B7"/>
    <w:rsid w:val="0058316B"/>
    <w:rsid w:val="00592464"/>
    <w:rsid w:val="00595119"/>
    <w:rsid w:val="005C53BF"/>
    <w:rsid w:val="005C635C"/>
    <w:rsid w:val="005C7781"/>
    <w:rsid w:val="005C7F50"/>
    <w:rsid w:val="005D1540"/>
    <w:rsid w:val="005D21FE"/>
    <w:rsid w:val="00605EA6"/>
    <w:rsid w:val="00626482"/>
    <w:rsid w:val="00630FF4"/>
    <w:rsid w:val="0063302E"/>
    <w:rsid w:val="006450C4"/>
    <w:rsid w:val="0065269F"/>
    <w:rsid w:val="00653BB9"/>
    <w:rsid w:val="00656E69"/>
    <w:rsid w:val="006609CE"/>
    <w:rsid w:val="00662B45"/>
    <w:rsid w:val="00665491"/>
    <w:rsid w:val="00666B57"/>
    <w:rsid w:val="006733AC"/>
    <w:rsid w:val="00680E50"/>
    <w:rsid w:val="00681677"/>
    <w:rsid w:val="006A2A88"/>
    <w:rsid w:val="006B0860"/>
    <w:rsid w:val="006B0D19"/>
    <w:rsid w:val="006B134F"/>
    <w:rsid w:val="006B324B"/>
    <w:rsid w:val="006B74AD"/>
    <w:rsid w:val="006C55B6"/>
    <w:rsid w:val="006C5795"/>
    <w:rsid w:val="006C61F3"/>
    <w:rsid w:val="006D41C4"/>
    <w:rsid w:val="006E0D48"/>
    <w:rsid w:val="006E71D7"/>
    <w:rsid w:val="00702428"/>
    <w:rsid w:val="00702E27"/>
    <w:rsid w:val="007103A7"/>
    <w:rsid w:val="0071648E"/>
    <w:rsid w:val="00733FF3"/>
    <w:rsid w:val="0073407F"/>
    <w:rsid w:val="00740952"/>
    <w:rsid w:val="00741BDE"/>
    <w:rsid w:val="0074389A"/>
    <w:rsid w:val="0074501E"/>
    <w:rsid w:val="00750EC3"/>
    <w:rsid w:val="00751D8C"/>
    <w:rsid w:val="00754BB5"/>
    <w:rsid w:val="00757FA7"/>
    <w:rsid w:val="00760149"/>
    <w:rsid w:val="0078098E"/>
    <w:rsid w:val="00792FA4"/>
    <w:rsid w:val="00792FE7"/>
    <w:rsid w:val="00797009"/>
    <w:rsid w:val="007A0E2A"/>
    <w:rsid w:val="007A5D57"/>
    <w:rsid w:val="007B378D"/>
    <w:rsid w:val="007B44A4"/>
    <w:rsid w:val="007B4F31"/>
    <w:rsid w:val="007B6BE9"/>
    <w:rsid w:val="007C627E"/>
    <w:rsid w:val="007E0B57"/>
    <w:rsid w:val="007E123C"/>
    <w:rsid w:val="007E129C"/>
    <w:rsid w:val="007E5BDF"/>
    <w:rsid w:val="007F73E5"/>
    <w:rsid w:val="0080031D"/>
    <w:rsid w:val="008158CA"/>
    <w:rsid w:val="008243FC"/>
    <w:rsid w:val="008263B3"/>
    <w:rsid w:val="00831D77"/>
    <w:rsid w:val="008453C0"/>
    <w:rsid w:val="00851EAF"/>
    <w:rsid w:val="008521E4"/>
    <w:rsid w:val="00856C42"/>
    <w:rsid w:val="00862A06"/>
    <w:rsid w:val="00864151"/>
    <w:rsid w:val="00884CCA"/>
    <w:rsid w:val="008928A4"/>
    <w:rsid w:val="0089472F"/>
    <w:rsid w:val="00896789"/>
    <w:rsid w:val="008A792B"/>
    <w:rsid w:val="008C3188"/>
    <w:rsid w:val="008C331D"/>
    <w:rsid w:val="008D32DB"/>
    <w:rsid w:val="008D4169"/>
    <w:rsid w:val="008E6F1F"/>
    <w:rsid w:val="008E7B1D"/>
    <w:rsid w:val="00902E88"/>
    <w:rsid w:val="00907DBC"/>
    <w:rsid w:val="00915532"/>
    <w:rsid w:val="00915AC8"/>
    <w:rsid w:val="009164A5"/>
    <w:rsid w:val="00921E90"/>
    <w:rsid w:val="00933C70"/>
    <w:rsid w:val="00935B94"/>
    <w:rsid w:val="00962384"/>
    <w:rsid w:val="009657A6"/>
    <w:rsid w:val="00966A61"/>
    <w:rsid w:val="00970A15"/>
    <w:rsid w:val="0098347C"/>
    <w:rsid w:val="009A6826"/>
    <w:rsid w:val="009D2632"/>
    <w:rsid w:val="009D6987"/>
    <w:rsid w:val="009D7C4B"/>
    <w:rsid w:val="009E3833"/>
    <w:rsid w:val="00A010A5"/>
    <w:rsid w:val="00A06FE2"/>
    <w:rsid w:val="00A13ACE"/>
    <w:rsid w:val="00A24E8C"/>
    <w:rsid w:val="00A31732"/>
    <w:rsid w:val="00A463D0"/>
    <w:rsid w:val="00A643AE"/>
    <w:rsid w:val="00A65D24"/>
    <w:rsid w:val="00A71BB3"/>
    <w:rsid w:val="00A77019"/>
    <w:rsid w:val="00A802C0"/>
    <w:rsid w:val="00AD2082"/>
    <w:rsid w:val="00AD5B61"/>
    <w:rsid w:val="00AE4A58"/>
    <w:rsid w:val="00AF5331"/>
    <w:rsid w:val="00B03735"/>
    <w:rsid w:val="00B1594C"/>
    <w:rsid w:val="00B23C41"/>
    <w:rsid w:val="00B3063D"/>
    <w:rsid w:val="00B35D7D"/>
    <w:rsid w:val="00B46EE9"/>
    <w:rsid w:val="00B50659"/>
    <w:rsid w:val="00B60F76"/>
    <w:rsid w:val="00B9273D"/>
    <w:rsid w:val="00B9754F"/>
    <w:rsid w:val="00BB4136"/>
    <w:rsid w:val="00BB4333"/>
    <w:rsid w:val="00BB5D60"/>
    <w:rsid w:val="00BC451A"/>
    <w:rsid w:val="00BD4340"/>
    <w:rsid w:val="00BD5880"/>
    <w:rsid w:val="00BE0B8F"/>
    <w:rsid w:val="00BF2829"/>
    <w:rsid w:val="00C05192"/>
    <w:rsid w:val="00C05805"/>
    <w:rsid w:val="00C06E30"/>
    <w:rsid w:val="00C1118F"/>
    <w:rsid w:val="00C20EAA"/>
    <w:rsid w:val="00C2224E"/>
    <w:rsid w:val="00C25636"/>
    <w:rsid w:val="00C378B2"/>
    <w:rsid w:val="00C4064A"/>
    <w:rsid w:val="00C46BCB"/>
    <w:rsid w:val="00C47351"/>
    <w:rsid w:val="00C555C3"/>
    <w:rsid w:val="00C60723"/>
    <w:rsid w:val="00C6313F"/>
    <w:rsid w:val="00C6392D"/>
    <w:rsid w:val="00C7471C"/>
    <w:rsid w:val="00C77B00"/>
    <w:rsid w:val="00C84D14"/>
    <w:rsid w:val="00C96372"/>
    <w:rsid w:val="00CA788D"/>
    <w:rsid w:val="00CB1D08"/>
    <w:rsid w:val="00CB2ADA"/>
    <w:rsid w:val="00CB3C38"/>
    <w:rsid w:val="00CC0573"/>
    <w:rsid w:val="00CC4CC7"/>
    <w:rsid w:val="00CD5CBD"/>
    <w:rsid w:val="00CE38BF"/>
    <w:rsid w:val="00CF0B00"/>
    <w:rsid w:val="00D13E4B"/>
    <w:rsid w:val="00D14267"/>
    <w:rsid w:val="00D145DD"/>
    <w:rsid w:val="00D3575A"/>
    <w:rsid w:val="00D42D82"/>
    <w:rsid w:val="00D51DD2"/>
    <w:rsid w:val="00D6568A"/>
    <w:rsid w:val="00D6581A"/>
    <w:rsid w:val="00D943DB"/>
    <w:rsid w:val="00D95541"/>
    <w:rsid w:val="00D9622D"/>
    <w:rsid w:val="00DB3B5C"/>
    <w:rsid w:val="00DB5E0E"/>
    <w:rsid w:val="00DC0382"/>
    <w:rsid w:val="00DC06B0"/>
    <w:rsid w:val="00DC0B15"/>
    <w:rsid w:val="00DC7796"/>
    <w:rsid w:val="00DD366E"/>
    <w:rsid w:val="00DD57E9"/>
    <w:rsid w:val="00DE1FE4"/>
    <w:rsid w:val="00E04E8F"/>
    <w:rsid w:val="00E114AE"/>
    <w:rsid w:val="00E14F67"/>
    <w:rsid w:val="00E23E53"/>
    <w:rsid w:val="00E563E0"/>
    <w:rsid w:val="00E6596D"/>
    <w:rsid w:val="00E82809"/>
    <w:rsid w:val="00E91902"/>
    <w:rsid w:val="00E97370"/>
    <w:rsid w:val="00EA57BC"/>
    <w:rsid w:val="00EA7A22"/>
    <w:rsid w:val="00EB4E65"/>
    <w:rsid w:val="00EC3F14"/>
    <w:rsid w:val="00ED66B1"/>
    <w:rsid w:val="00F01A3B"/>
    <w:rsid w:val="00F02261"/>
    <w:rsid w:val="00F1144A"/>
    <w:rsid w:val="00F1764C"/>
    <w:rsid w:val="00F2735F"/>
    <w:rsid w:val="00F31170"/>
    <w:rsid w:val="00F36BE5"/>
    <w:rsid w:val="00F4430A"/>
    <w:rsid w:val="00F542A9"/>
    <w:rsid w:val="00F60D5C"/>
    <w:rsid w:val="00F61995"/>
    <w:rsid w:val="00F6490D"/>
    <w:rsid w:val="00F75411"/>
    <w:rsid w:val="00F91A72"/>
    <w:rsid w:val="00F91ECF"/>
    <w:rsid w:val="00F96724"/>
    <w:rsid w:val="00FA4DF0"/>
    <w:rsid w:val="00FB7D36"/>
    <w:rsid w:val="00FB7E57"/>
    <w:rsid w:val="00FC11E7"/>
    <w:rsid w:val="00FD7EBD"/>
    <w:rsid w:val="00FE0BE7"/>
    <w:rsid w:val="00FE2319"/>
    <w:rsid w:val="00FE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331"/>
    <w:pPr>
      <w:ind w:left="720"/>
      <w:contextualSpacing/>
    </w:pPr>
  </w:style>
  <w:style w:type="paragraph" w:customStyle="1" w:styleId="ConsPlusTitle">
    <w:name w:val="ConsPlusTitle"/>
    <w:rsid w:val="00AF53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AF5331"/>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F53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331"/>
    <w:rPr>
      <w:rFonts w:ascii="Tahoma" w:eastAsia="Calibri" w:hAnsi="Tahoma" w:cs="Tahoma"/>
      <w:sz w:val="16"/>
      <w:szCs w:val="16"/>
    </w:rPr>
  </w:style>
  <w:style w:type="table" w:styleId="a6">
    <w:name w:val="Table Grid"/>
    <w:basedOn w:val="a1"/>
    <w:uiPriority w:val="59"/>
    <w:rsid w:val="006C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331"/>
    <w:pPr>
      <w:ind w:left="720"/>
      <w:contextualSpacing/>
    </w:pPr>
  </w:style>
  <w:style w:type="paragraph" w:customStyle="1" w:styleId="ConsPlusTitle">
    <w:name w:val="ConsPlusTitle"/>
    <w:rsid w:val="00AF53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AF5331"/>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F53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331"/>
    <w:rPr>
      <w:rFonts w:ascii="Tahoma" w:eastAsia="Calibri" w:hAnsi="Tahoma" w:cs="Tahoma"/>
      <w:sz w:val="16"/>
      <w:szCs w:val="16"/>
    </w:rPr>
  </w:style>
  <w:style w:type="table" w:styleId="a6">
    <w:name w:val="Table Grid"/>
    <w:basedOn w:val="a1"/>
    <w:uiPriority w:val="59"/>
    <w:rsid w:val="006C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1743">
      <w:bodyDiv w:val="1"/>
      <w:marLeft w:val="0"/>
      <w:marRight w:val="0"/>
      <w:marTop w:val="0"/>
      <w:marBottom w:val="0"/>
      <w:divBdr>
        <w:top w:val="none" w:sz="0" w:space="0" w:color="auto"/>
        <w:left w:val="none" w:sz="0" w:space="0" w:color="auto"/>
        <w:bottom w:val="none" w:sz="0" w:space="0" w:color="auto"/>
        <w:right w:val="none" w:sz="0" w:space="0" w:color="auto"/>
      </w:divBdr>
    </w:div>
    <w:div w:id="436799058">
      <w:bodyDiv w:val="1"/>
      <w:marLeft w:val="0"/>
      <w:marRight w:val="0"/>
      <w:marTop w:val="0"/>
      <w:marBottom w:val="0"/>
      <w:divBdr>
        <w:top w:val="none" w:sz="0" w:space="0" w:color="auto"/>
        <w:left w:val="none" w:sz="0" w:space="0" w:color="auto"/>
        <w:bottom w:val="none" w:sz="0" w:space="0" w:color="auto"/>
        <w:right w:val="none" w:sz="0" w:space="0" w:color="auto"/>
      </w:divBdr>
    </w:div>
    <w:div w:id="969434386">
      <w:bodyDiv w:val="1"/>
      <w:marLeft w:val="0"/>
      <w:marRight w:val="0"/>
      <w:marTop w:val="0"/>
      <w:marBottom w:val="0"/>
      <w:divBdr>
        <w:top w:val="none" w:sz="0" w:space="0" w:color="auto"/>
        <w:left w:val="none" w:sz="0" w:space="0" w:color="auto"/>
        <w:bottom w:val="none" w:sz="0" w:space="0" w:color="auto"/>
        <w:right w:val="none" w:sz="0" w:space="0" w:color="auto"/>
      </w:divBdr>
    </w:div>
    <w:div w:id="13422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0D2A44195F7B0ECBBA8D5E2667BA5092EA08D4A06E1C1951F396BA7175AAF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LinnikIK</cp:lastModifiedBy>
  <cp:revision>12</cp:revision>
  <cp:lastPrinted>2015-01-23T11:23:00Z</cp:lastPrinted>
  <dcterms:created xsi:type="dcterms:W3CDTF">2015-01-16T07:29:00Z</dcterms:created>
  <dcterms:modified xsi:type="dcterms:W3CDTF">2015-01-23T11:23:00Z</dcterms:modified>
</cp:coreProperties>
</file>