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1D935E6D" wp14:editId="399A34FE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ПОСЕЛЕНИЯ СОСЕНСКОЕ</w:t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B701E8" w:rsidRDefault="00B701E8" w:rsidP="00B701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1E8" w:rsidRDefault="00B701E8" w:rsidP="00B701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18 июня 2020 года № 42/4</w:t>
      </w:r>
    </w:p>
    <w:p w:rsidR="00B701E8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1E8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01D8D">
        <w:rPr>
          <w:rFonts w:ascii="Arial" w:hAnsi="Arial" w:cs="Arial"/>
          <w:b/>
          <w:bCs/>
          <w:sz w:val="24"/>
          <w:szCs w:val="24"/>
        </w:rPr>
        <w:t xml:space="preserve">О проекте решения Совета депутатов поселения </w:t>
      </w:r>
      <w:proofErr w:type="spellStart"/>
      <w:r w:rsidRPr="00701D8D"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  <w:r w:rsidRPr="00701D8D">
        <w:rPr>
          <w:rFonts w:ascii="Arial" w:hAnsi="Arial" w:cs="Arial"/>
          <w:b/>
          <w:bCs/>
          <w:sz w:val="24"/>
          <w:szCs w:val="24"/>
        </w:rPr>
        <w:t xml:space="preserve"> «О внесении изменений и дополнений в Устав поселения </w:t>
      </w:r>
      <w:proofErr w:type="spellStart"/>
      <w:r w:rsidRPr="00701D8D"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  <w:r w:rsidRPr="00701D8D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701E8" w:rsidRDefault="00B701E8" w:rsidP="00B701E8">
      <w:pPr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№ 56 «Об организации местного самоуправления в городе Москве»,</w:t>
      </w:r>
    </w:p>
    <w:p w:rsidR="00B701E8" w:rsidRDefault="00B701E8" w:rsidP="00B701E8">
      <w:pPr>
        <w:adjustRightInd w:val="0"/>
        <w:spacing w:before="120" w:after="120" w:line="36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 xml:space="preserve">Совет депутатов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 xml:space="preserve"> решил:</w:t>
      </w:r>
    </w:p>
    <w:p w:rsidR="00B701E8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Принять за основу проект решения Совета депутатов поселения </w:t>
      </w:r>
      <w:proofErr w:type="spellStart"/>
      <w:r>
        <w:rPr>
          <w:rFonts w:ascii="Arial" w:hAnsi="Arial" w:cs="Arial"/>
          <w:sz w:val="24"/>
          <w:szCs w:val="24"/>
        </w:rPr>
        <w:t>Сосенское</w:t>
      </w:r>
      <w:proofErr w:type="spellEnd"/>
      <w:r>
        <w:rPr>
          <w:rFonts w:ascii="Arial" w:hAnsi="Arial" w:cs="Arial"/>
          <w:sz w:val="24"/>
          <w:szCs w:val="24"/>
        </w:rPr>
        <w:t xml:space="preserve"> «О внесении изменений и дополнений в Устав поселения </w:t>
      </w:r>
      <w:proofErr w:type="spellStart"/>
      <w:r>
        <w:rPr>
          <w:rFonts w:ascii="Arial" w:hAnsi="Arial" w:cs="Arial"/>
          <w:sz w:val="24"/>
          <w:szCs w:val="24"/>
        </w:rPr>
        <w:t>Сосенское</w:t>
      </w:r>
      <w:proofErr w:type="spellEnd"/>
      <w:r>
        <w:rPr>
          <w:rFonts w:ascii="Arial" w:hAnsi="Arial" w:cs="Arial"/>
          <w:sz w:val="24"/>
          <w:szCs w:val="24"/>
        </w:rPr>
        <w:t>» (приложение 1).</w:t>
      </w:r>
    </w:p>
    <w:p w:rsidR="00B701E8" w:rsidRPr="00E06B93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01D8D">
        <w:rPr>
          <w:rFonts w:ascii="Arial" w:hAnsi="Arial" w:cs="Arial"/>
          <w:sz w:val="24"/>
          <w:szCs w:val="24"/>
        </w:rPr>
        <w:t xml:space="preserve">Утвердить Порядок учета предложений граждан по проекту решения Совета депутатов поселения </w:t>
      </w:r>
      <w:proofErr w:type="spellStart"/>
      <w:r w:rsidRPr="00701D8D">
        <w:rPr>
          <w:rFonts w:ascii="Arial" w:hAnsi="Arial" w:cs="Arial"/>
          <w:sz w:val="24"/>
          <w:szCs w:val="24"/>
        </w:rPr>
        <w:t>Сосенское</w:t>
      </w:r>
      <w:proofErr w:type="spellEnd"/>
      <w:r w:rsidRPr="00701D8D">
        <w:rPr>
          <w:rFonts w:ascii="Arial" w:hAnsi="Arial" w:cs="Arial"/>
          <w:sz w:val="24"/>
          <w:szCs w:val="24"/>
        </w:rPr>
        <w:t xml:space="preserve"> «О внесении изменений и дополнений в </w:t>
      </w:r>
      <w:r w:rsidRPr="00E06B93">
        <w:rPr>
          <w:rFonts w:ascii="Arial" w:hAnsi="Arial" w:cs="Arial"/>
          <w:sz w:val="24"/>
          <w:szCs w:val="24"/>
        </w:rPr>
        <w:t xml:space="preserve">Устав поселения </w:t>
      </w:r>
      <w:proofErr w:type="spellStart"/>
      <w:r w:rsidRPr="00E06B93">
        <w:rPr>
          <w:rFonts w:ascii="Arial" w:hAnsi="Arial" w:cs="Arial"/>
          <w:sz w:val="24"/>
          <w:szCs w:val="24"/>
        </w:rPr>
        <w:t>Сосенское</w:t>
      </w:r>
      <w:proofErr w:type="spellEnd"/>
      <w:r w:rsidRPr="00E06B93">
        <w:rPr>
          <w:rFonts w:ascii="Arial" w:hAnsi="Arial" w:cs="Arial"/>
          <w:sz w:val="24"/>
          <w:szCs w:val="24"/>
        </w:rPr>
        <w:t>» (приложение 2).</w:t>
      </w:r>
    </w:p>
    <w:p w:rsidR="00B701E8" w:rsidRPr="00007157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6B93">
        <w:rPr>
          <w:rFonts w:ascii="Arial" w:hAnsi="Arial" w:cs="Arial"/>
          <w:sz w:val="24"/>
          <w:szCs w:val="24"/>
        </w:rPr>
        <w:t xml:space="preserve">3. Определить, что прием предложений граждан по проекту решения Совета депутатов поселения </w:t>
      </w:r>
      <w:proofErr w:type="spellStart"/>
      <w:r w:rsidRPr="00E06B93">
        <w:rPr>
          <w:rFonts w:ascii="Arial" w:hAnsi="Arial" w:cs="Arial"/>
          <w:sz w:val="24"/>
          <w:szCs w:val="24"/>
        </w:rPr>
        <w:t>Сосенское</w:t>
      </w:r>
      <w:proofErr w:type="spellEnd"/>
      <w:r w:rsidRPr="00E06B93">
        <w:rPr>
          <w:rFonts w:ascii="Arial" w:hAnsi="Arial" w:cs="Arial"/>
          <w:sz w:val="24"/>
          <w:szCs w:val="24"/>
        </w:rPr>
        <w:t xml:space="preserve"> «О внесении изменений и дополнений в Устав поселения </w:t>
      </w:r>
      <w:proofErr w:type="spellStart"/>
      <w:r w:rsidRPr="00E06B93">
        <w:rPr>
          <w:rFonts w:ascii="Arial" w:hAnsi="Arial" w:cs="Arial"/>
          <w:sz w:val="24"/>
          <w:szCs w:val="24"/>
        </w:rPr>
        <w:t>Сосенское</w:t>
      </w:r>
      <w:proofErr w:type="spellEnd"/>
      <w:r w:rsidRPr="00E06B93">
        <w:rPr>
          <w:rFonts w:ascii="Arial" w:hAnsi="Arial" w:cs="Arial"/>
          <w:sz w:val="24"/>
          <w:szCs w:val="24"/>
        </w:rPr>
        <w:t xml:space="preserve">» (далее – проект решения) осуществляется до </w:t>
      </w:r>
      <w:r w:rsidR="00236441" w:rsidRPr="00E06B93">
        <w:rPr>
          <w:rFonts w:ascii="Arial" w:hAnsi="Arial" w:cs="Arial"/>
          <w:sz w:val="24"/>
          <w:szCs w:val="24"/>
        </w:rPr>
        <w:t>13 июля</w:t>
      </w:r>
      <w:r w:rsidRPr="00E06B93">
        <w:rPr>
          <w:rFonts w:ascii="Arial" w:hAnsi="Arial" w:cs="Arial"/>
          <w:sz w:val="24"/>
          <w:szCs w:val="24"/>
        </w:rPr>
        <w:t xml:space="preserve"> </w:t>
      </w:r>
      <w:r w:rsidR="00236441" w:rsidRPr="00E06B93">
        <w:rPr>
          <w:rFonts w:ascii="Arial" w:hAnsi="Arial" w:cs="Arial"/>
          <w:sz w:val="24"/>
          <w:szCs w:val="24"/>
        </w:rPr>
        <w:t>2020</w:t>
      </w:r>
      <w:r w:rsidRPr="00E06B93">
        <w:rPr>
          <w:rFonts w:ascii="Arial" w:hAnsi="Arial" w:cs="Arial"/>
          <w:sz w:val="24"/>
          <w:szCs w:val="24"/>
        </w:rPr>
        <w:t xml:space="preserve"> года в рабочие дни с 09:00 до 16:00 часов по адресу: г. Москва, пос. </w:t>
      </w:r>
      <w:proofErr w:type="spellStart"/>
      <w:r w:rsidRPr="00E06B93">
        <w:rPr>
          <w:rFonts w:ascii="Arial" w:hAnsi="Arial" w:cs="Arial"/>
          <w:sz w:val="24"/>
          <w:szCs w:val="24"/>
        </w:rPr>
        <w:t>Сосенское</w:t>
      </w:r>
      <w:proofErr w:type="spellEnd"/>
      <w:r w:rsidRPr="00E06B93">
        <w:rPr>
          <w:rFonts w:ascii="Arial" w:hAnsi="Arial" w:cs="Arial"/>
          <w:sz w:val="24"/>
          <w:szCs w:val="24"/>
        </w:rPr>
        <w:t xml:space="preserve">, пос. Коммунарка, ул. Александры </w:t>
      </w:r>
      <w:proofErr w:type="spellStart"/>
      <w:r w:rsidRPr="00E06B93">
        <w:rPr>
          <w:rFonts w:ascii="Arial" w:hAnsi="Arial" w:cs="Arial"/>
          <w:sz w:val="24"/>
          <w:szCs w:val="24"/>
        </w:rPr>
        <w:t>Монаховой</w:t>
      </w:r>
      <w:proofErr w:type="spellEnd"/>
      <w:r w:rsidRPr="00E06B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6B93">
        <w:rPr>
          <w:rFonts w:ascii="Arial" w:hAnsi="Arial" w:cs="Arial"/>
          <w:sz w:val="24"/>
          <w:szCs w:val="24"/>
        </w:rPr>
        <w:t>двлд</w:t>
      </w:r>
      <w:proofErr w:type="spellEnd"/>
      <w:r w:rsidRPr="00E06B93">
        <w:rPr>
          <w:rFonts w:ascii="Arial" w:hAnsi="Arial" w:cs="Arial"/>
          <w:sz w:val="24"/>
          <w:szCs w:val="24"/>
        </w:rPr>
        <w:t xml:space="preserve">. 30, стр. 1 (здание Администрации поселения </w:t>
      </w:r>
      <w:proofErr w:type="spellStart"/>
      <w:r w:rsidRPr="00E06B93">
        <w:rPr>
          <w:rFonts w:ascii="Arial" w:hAnsi="Arial" w:cs="Arial"/>
          <w:sz w:val="24"/>
          <w:szCs w:val="24"/>
        </w:rPr>
        <w:t>Сосенское</w:t>
      </w:r>
      <w:proofErr w:type="spellEnd"/>
      <w:r w:rsidRPr="00E06B93">
        <w:rPr>
          <w:rFonts w:ascii="Arial" w:hAnsi="Arial" w:cs="Arial"/>
          <w:sz w:val="24"/>
          <w:szCs w:val="24"/>
        </w:rPr>
        <w:t>).</w:t>
      </w:r>
    </w:p>
    <w:p w:rsidR="00B701E8" w:rsidRPr="00007157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</w:t>
      </w:r>
      <w:r w:rsidRPr="00007157">
        <w:rPr>
          <w:rFonts w:ascii="Arial" w:hAnsi="Arial" w:cs="Arial"/>
          <w:sz w:val="24"/>
          <w:szCs w:val="24"/>
        </w:rPr>
        <w:t>елефон: 8 (495) 817 89 59</w:t>
      </w:r>
      <w:r>
        <w:rPr>
          <w:rFonts w:ascii="Arial" w:hAnsi="Arial" w:cs="Arial"/>
          <w:sz w:val="24"/>
          <w:szCs w:val="24"/>
        </w:rPr>
        <w:t xml:space="preserve">; </w:t>
      </w:r>
      <w:r w:rsidRPr="00007157">
        <w:rPr>
          <w:rFonts w:ascii="Arial" w:hAnsi="Arial" w:cs="Arial"/>
          <w:sz w:val="24"/>
          <w:szCs w:val="24"/>
        </w:rPr>
        <w:t>Факс: 8 (495) 817 89 59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01E8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157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9" w:history="1">
        <w:r w:rsidRPr="00715995">
          <w:rPr>
            <w:rStyle w:val="ad"/>
            <w:rFonts w:ascii="Arial" w:hAnsi="Arial" w:cs="Arial"/>
            <w:sz w:val="24"/>
            <w:szCs w:val="24"/>
          </w:rPr>
          <w:t>sosenskoe@yandex.ru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07157">
        <w:rPr>
          <w:rFonts w:ascii="Arial" w:hAnsi="Arial" w:cs="Arial"/>
          <w:sz w:val="24"/>
          <w:szCs w:val="24"/>
        </w:rPr>
        <w:t>(с пометкой «</w:t>
      </w:r>
      <w:r>
        <w:rPr>
          <w:rFonts w:ascii="Arial" w:hAnsi="Arial" w:cs="Arial"/>
          <w:sz w:val="24"/>
          <w:szCs w:val="24"/>
        </w:rPr>
        <w:t>П</w:t>
      </w:r>
      <w:r w:rsidRPr="00007157">
        <w:rPr>
          <w:rFonts w:ascii="Arial" w:hAnsi="Arial" w:cs="Arial"/>
          <w:sz w:val="24"/>
          <w:szCs w:val="24"/>
        </w:rPr>
        <w:t xml:space="preserve">редложение по проекту решения «О внесении изменений и дополнений в Устав поселения </w:t>
      </w:r>
      <w:proofErr w:type="spellStart"/>
      <w:r w:rsidRPr="00007157">
        <w:rPr>
          <w:rFonts w:ascii="Arial" w:hAnsi="Arial" w:cs="Arial"/>
          <w:sz w:val="24"/>
          <w:szCs w:val="24"/>
        </w:rPr>
        <w:t>Сосенское</w:t>
      </w:r>
      <w:proofErr w:type="spellEnd"/>
      <w:r w:rsidRPr="00007157">
        <w:rPr>
          <w:rFonts w:ascii="Arial" w:hAnsi="Arial" w:cs="Arial"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>.</w:t>
      </w:r>
    </w:p>
    <w:p w:rsidR="00B701E8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007157">
        <w:rPr>
          <w:rFonts w:ascii="Arial" w:hAnsi="Arial" w:cs="Arial"/>
          <w:sz w:val="24"/>
          <w:szCs w:val="24"/>
        </w:rPr>
        <w:t xml:space="preserve">Установить, что заинтересованные лица до </w:t>
      </w:r>
      <w:r w:rsidR="0023644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236441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="00236441">
        <w:rPr>
          <w:rFonts w:ascii="Arial" w:hAnsi="Arial" w:cs="Arial"/>
          <w:sz w:val="24"/>
          <w:szCs w:val="24"/>
        </w:rPr>
        <w:t>2020</w:t>
      </w:r>
      <w:r w:rsidRPr="00007157">
        <w:rPr>
          <w:rFonts w:ascii="Arial" w:hAnsi="Arial" w:cs="Arial"/>
          <w:sz w:val="24"/>
          <w:szCs w:val="24"/>
        </w:rPr>
        <w:t xml:space="preserve"> года в рабочие дни с 09.00 до 16.00</w:t>
      </w:r>
      <w:r>
        <w:rPr>
          <w:rFonts w:ascii="Arial" w:hAnsi="Arial" w:cs="Arial"/>
          <w:sz w:val="24"/>
          <w:szCs w:val="24"/>
        </w:rPr>
        <w:t xml:space="preserve"> </w:t>
      </w:r>
      <w:r w:rsidRPr="00007157">
        <w:rPr>
          <w:rFonts w:ascii="Arial" w:hAnsi="Arial" w:cs="Arial"/>
          <w:sz w:val="24"/>
          <w:szCs w:val="24"/>
        </w:rPr>
        <w:t>включительно вправе ознакомиться</w:t>
      </w:r>
      <w:r>
        <w:rPr>
          <w:rFonts w:ascii="Arial" w:hAnsi="Arial" w:cs="Arial"/>
          <w:sz w:val="24"/>
          <w:szCs w:val="24"/>
        </w:rPr>
        <w:t xml:space="preserve"> </w:t>
      </w:r>
      <w:r w:rsidRPr="00007157">
        <w:rPr>
          <w:rFonts w:ascii="Arial" w:hAnsi="Arial" w:cs="Arial"/>
          <w:sz w:val="24"/>
          <w:szCs w:val="24"/>
        </w:rPr>
        <w:t>с проектом решения 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Pr="00CC4246">
        <w:rPr>
          <w:rFonts w:ascii="Arial" w:hAnsi="Arial" w:cs="Arial"/>
          <w:sz w:val="24"/>
          <w:szCs w:val="24"/>
        </w:rPr>
        <w:t xml:space="preserve">г. Москва, пос. </w:t>
      </w:r>
      <w:proofErr w:type="spellStart"/>
      <w:r w:rsidRPr="00CC4246">
        <w:rPr>
          <w:rFonts w:ascii="Arial" w:hAnsi="Arial" w:cs="Arial"/>
          <w:sz w:val="24"/>
          <w:szCs w:val="24"/>
        </w:rPr>
        <w:t>Сосенское</w:t>
      </w:r>
      <w:proofErr w:type="spellEnd"/>
      <w:r w:rsidRPr="00CC4246">
        <w:rPr>
          <w:rFonts w:ascii="Arial" w:hAnsi="Arial" w:cs="Arial"/>
          <w:sz w:val="24"/>
          <w:szCs w:val="24"/>
        </w:rPr>
        <w:t xml:space="preserve">, пос. Коммунарка, ул. Александры </w:t>
      </w:r>
      <w:proofErr w:type="spellStart"/>
      <w:r w:rsidRPr="00CC4246">
        <w:rPr>
          <w:rFonts w:ascii="Arial" w:hAnsi="Arial" w:cs="Arial"/>
          <w:sz w:val="24"/>
          <w:szCs w:val="24"/>
        </w:rPr>
        <w:t>Мон</w:t>
      </w:r>
      <w:r>
        <w:rPr>
          <w:rFonts w:ascii="Arial" w:hAnsi="Arial" w:cs="Arial"/>
          <w:sz w:val="24"/>
          <w:szCs w:val="24"/>
        </w:rPr>
        <w:t>аховой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двлд</w:t>
      </w:r>
      <w:proofErr w:type="spellEnd"/>
      <w:r>
        <w:rPr>
          <w:rFonts w:ascii="Arial" w:hAnsi="Arial" w:cs="Arial"/>
          <w:sz w:val="24"/>
          <w:szCs w:val="24"/>
        </w:rPr>
        <w:t xml:space="preserve">. 30, </w:t>
      </w:r>
      <w:r w:rsidRPr="00CC4246">
        <w:rPr>
          <w:rFonts w:ascii="Arial" w:hAnsi="Arial" w:cs="Arial"/>
          <w:sz w:val="24"/>
          <w:szCs w:val="24"/>
        </w:rPr>
        <w:t xml:space="preserve">стр. 1 (здание Администрации поселения </w:t>
      </w:r>
      <w:proofErr w:type="spellStart"/>
      <w:r w:rsidRPr="00CC4246">
        <w:rPr>
          <w:rFonts w:ascii="Arial" w:hAnsi="Arial" w:cs="Arial"/>
          <w:sz w:val="24"/>
          <w:szCs w:val="24"/>
        </w:rPr>
        <w:t>Сосенское</w:t>
      </w:r>
      <w:proofErr w:type="spellEnd"/>
      <w:r w:rsidRPr="00CC4246">
        <w:rPr>
          <w:rFonts w:ascii="Arial" w:hAnsi="Arial" w:cs="Arial"/>
          <w:sz w:val="24"/>
          <w:szCs w:val="24"/>
        </w:rPr>
        <w:t>).</w:t>
      </w:r>
    </w:p>
    <w:p w:rsidR="00B701E8" w:rsidRPr="000D0E7B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E06B93">
        <w:rPr>
          <w:rFonts w:ascii="Arial" w:hAnsi="Arial" w:cs="Arial"/>
          <w:bCs/>
          <w:iCs/>
          <w:sz w:val="24"/>
          <w:szCs w:val="24"/>
        </w:rPr>
        <w:t xml:space="preserve">5. Назначить публичные слушания по проекту решения на </w:t>
      </w:r>
      <w:r w:rsidR="00236441" w:rsidRPr="00E06B93">
        <w:rPr>
          <w:rFonts w:ascii="Arial" w:hAnsi="Arial" w:cs="Arial"/>
          <w:bCs/>
          <w:iCs/>
          <w:sz w:val="24"/>
          <w:szCs w:val="24"/>
        </w:rPr>
        <w:t>24</w:t>
      </w:r>
      <w:r w:rsidRPr="00E06B93">
        <w:rPr>
          <w:rFonts w:ascii="Arial" w:hAnsi="Arial" w:cs="Arial"/>
          <w:bCs/>
          <w:iCs/>
          <w:sz w:val="24"/>
          <w:szCs w:val="24"/>
        </w:rPr>
        <w:t xml:space="preserve"> </w:t>
      </w:r>
      <w:r w:rsidR="00236441" w:rsidRPr="00E06B93">
        <w:rPr>
          <w:rFonts w:ascii="Arial" w:hAnsi="Arial" w:cs="Arial"/>
          <w:bCs/>
          <w:iCs/>
          <w:sz w:val="24"/>
          <w:szCs w:val="24"/>
        </w:rPr>
        <w:t>июля</w:t>
      </w:r>
      <w:r w:rsidRPr="00E06B93">
        <w:rPr>
          <w:rFonts w:ascii="Arial" w:hAnsi="Arial" w:cs="Arial"/>
          <w:bCs/>
          <w:iCs/>
          <w:sz w:val="24"/>
          <w:szCs w:val="24"/>
        </w:rPr>
        <w:t xml:space="preserve"> </w:t>
      </w:r>
      <w:r w:rsidR="00236441" w:rsidRPr="00E06B93">
        <w:rPr>
          <w:rFonts w:ascii="Arial" w:hAnsi="Arial" w:cs="Arial"/>
          <w:bCs/>
          <w:iCs/>
          <w:sz w:val="24"/>
          <w:szCs w:val="24"/>
        </w:rPr>
        <w:t>2020</w:t>
      </w:r>
      <w:r w:rsidRPr="00E06B93">
        <w:rPr>
          <w:rFonts w:ascii="Arial" w:hAnsi="Arial" w:cs="Arial"/>
          <w:bCs/>
          <w:iCs/>
          <w:sz w:val="24"/>
          <w:szCs w:val="24"/>
        </w:rPr>
        <w:t xml:space="preserve"> года в 1</w:t>
      </w:r>
      <w:r w:rsidR="00236441" w:rsidRPr="00E06B93">
        <w:rPr>
          <w:rFonts w:ascii="Arial" w:hAnsi="Arial" w:cs="Arial"/>
          <w:bCs/>
          <w:iCs/>
          <w:sz w:val="24"/>
          <w:szCs w:val="24"/>
        </w:rPr>
        <w:t>5</w:t>
      </w:r>
      <w:r w:rsidRPr="00E06B93">
        <w:rPr>
          <w:rFonts w:ascii="Arial" w:hAnsi="Arial" w:cs="Arial"/>
          <w:bCs/>
          <w:iCs/>
          <w:sz w:val="24"/>
          <w:szCs w:val="24"/>
        </w:rPr>
        <w:t xml:space="preserve"> ч. 00 мин. и определить место проведения публичных слушаний - г. Москва, пос. </w:t>
      </w:r>
      <w:proofErr w:type="spellStart"/>
      <w:r w:rsidRPr="00E06B93">
        <w:rPr>
          <w:rFonts w:ascii="Arial" w:hAnsi="Arial" w:cs="Arial"/>
          <w:bCs/>
          <w:iCs/>
          <w:sz w:val="24"/>
          <w:szCs w:val="24"/>
        </w:rPr>
        <w:t>Сосенское</w:t>
      </w:r>
      <w:proofErr w:type="spellEnd"/>
      <w:r w:rsidRPr="00E06B93">
        <w:rPr>
          <w:rFonts w:ascii="Arial" w:hAnsi="Arial" w:cs="Arial"/>
          <w:bCs/>
          <w:iCs/>
          <w:sz w:val="24"/>
          <w:szCs w:val="24"/>
        </w:rPr>
        <w:t>, пос. Газопровод, дом 18, к.1, конференц-зал.</w:t>
      </w:r>
    </w:p>
    <w:p w:rsidR="00B701E8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0D0E7B">
        <w:rPr>
          <w:rFonts w:ascii="Arial" w:hAnsi="Arial" w:cs="Arial"/>
          <w:bCs/>
          <w:iCs/>
          <w:sz w:val="24"/>
          <w:szCs w:val="24"/>
        </w:rPr>
        <w:t xml:space="preserve">6. Для учета предложений граждан, организации и проведения публичных слушаний по проекту </w:t>
      </w:r>
      <w:r>
        <w:rPr>
          <w:rFonts w:ascii="Arial" w:hAnsi="Arial" w:cs="Arial"/>
          <w:bCs/>
          <w:iCs/>
          <w:sz w:val="24"/>
          <w:szCs w:val="24"/>
        </w:rPr>
        <w:t>решения</w:t>
      </w:r>
      <w:r w:rsidRPr="000D0E7B">
        <w:rPr>
          <w:rFonts w:ascii="Arial" w:hAnsi="Arial" w:cs="Arial"/>
          <w:bCs/>
          <w:iCs/>
          <w:sz w:val="24"/>
          <w:szCs w:val="24"/>
        </w:rPr>
        <w:t xml:space="preserve"> создать Рабочую группу по учету предложений граждан и проведению публичных слушаний (далее – Рабочая группа) и утвердить ее персональный состав:</w:t>
      </w:r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Рабочей группы: </w:t>
      </w:r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Бармашев</w:t>
      </w:r>
      <w:proofErr w:type="spellEnd"/>
      <w:r>
        <w:rPr>
          <w:rFonts w:ascii="Arial" w:hAnsi="Arial" w:cs="Arial"/>
          <w:sz w:val="24"/>
          <w:szCs w:val="24"/>
        </w:rPr>
        <w:t xml:space="preserve"> К.О. </w:t>
      </w:r>
      <w:r w:rsidRPr="00334109">
        <w:rPr>
          <w:rFonts w:ascii="Arial" w:hAnsi="Arial" w:cs="Arial"/>
          <w:sz w:val="24"/>
          <w:szCs w:val="24"/>
        </w:rPr>
        <w:t xml:space="preserve">– глава поселения </w:t>
      </w:r>
      <w:proofErr w:type="spellStart"/>
      <w:r w:rsidRPr="00334109">
        <w:rPr>
          <w:rFonts w:ascii="Arial" w:hAnsi="Arial" w:cs="Arial"/>
          <w:sz w:val="24"/>
          <w:szCs w:val="24"/>
        </w:rPr>
        <w:t>Сосенское</w:t>
      </w:r>
      <w:proofErr w:type="spellEnd"/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руководителя Рабочей группы:</w:t>
      </w:r>
    </w:p>
    <w:p w:rsidR="00B701E8" w:rsidRPr="00334109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Тюльменкова</w:t>
      </w:r>
      <w:proofErr w:type="spellEnd"/>
      <w:r>
        <w:rPr>
          <w:rFonts w:ascii="Arial" w:hAnsi="Arial" w:cs="Arial"/>
          <w:sz w:val="24"/>
          <w:szCs w:val="24"/>
        </w:rPr>
        <w:t xml:space="preserve"> К.Н. </w:t>
      </w:r>
      <w:r w:rsidRPr="0033410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начальник</w:t>
      </w:r>
      <w:r w:rsidRPr="00334109">
        <w:rPr>
          <w:rFonts w:ascii="Arial" w:hAnsi="Arial" w:cs="Arial"/>
          <w:sz w:val="24"/>
          <w:szCs w:val="24"/>
        </w:rPr>
        <w:t xml:space="preserve"> отдела </w:t>
      </w:r>
      <w:r>
        <w:rPr>
          <w:rFonts w:ascii="Arial" w:hAnsi="Arial" w:cs="Arial"/>
          <w:sz w:val="24"/>
          <w:szCs w:val="24"/>
        </w:rPr>
        <w:t xml:space="preserve">по процессуальному и кадровому обеспечению </w:t>
      </w:r>
      <w:r w:rsidRPr="00334109">
        <w:rPr>
          <w:rFonts w:ascii="Arial" w:hAnsi="Arial" w:cs="Arial"/>
          <w:sz w:val="24"/>
          <w:szCs w:val="24"/>
        </w:rPr>
        <w:t xml:space="preserve">администрации поселения </w:t>
      </w:r>
      <w:proofErr w:type="spellStart"/>
      <w:r w:rsidRPr="00334109">
        <w:rPr>
          <w:rFonts w:ascii="Arial" w:hAnsi="Arial" w:cs="Arial"/>
          <w:sz w:val="24"/>
          <w:szCs w:val="24"/>
        </w:rPr>
        <w:t>Сосенское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Рабочей группы:</w:t>
      </w:r>
    </w:p>
    <w:p w:rsidR="00B701E8" w:rsidRPr="00334109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Гущина И.Е.</w:t>
      </w:r>
      <w:r w:rsidRPr="0033410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депутат Совета депутатов </w:t>
      </w:r>
      <w:r w:rsidRPr="0033410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334109">
        <w:rPr>
          <w:rFonts w:ascii="Arial" w:hAnsi="Arial" w:cs="Arial"/>
          <w:sz w:val="24"/>
          <w:szCs w:val="24"/>
        </w:rPr>
        <w:t>Сосенское</w:t>
      </w:r>
      <w:proofErr w:type="spellEnd"/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Долбешкина</w:t>
      </w:r>
      <w:proofErr w:type="spellEnd"/>
      <w:r>
        <w:rPr>
          <w:rFonts w:ascii="Arial" w:hAnsi="Arial" w:cs="Arial"/>
          <w:sz w:val="24"/>
          <w:szCs w:val="24"/>
        </w:rPr>
        <w:t xml:space="preserve"> Т.А. </w:t>
      </w:r>
      <w:r w:rsidRPr="0033410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депутат Совета депутатов </w:t>
      </w:r>
      <w:r w:rsidRPr="0033410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334109">
        <w:rPr>
          <w:rFonts w:ascii="Arial" w:hAnsi="Arial" w:cs="Arial"/>
          <w:sz w:val="24"/>
          <w:szCs w:val="24"/>
        </w:rPr>
        <w:t>Сосенское</w:t>
      </w:r>
      <w:proofErr w:type="spellEnd"/>
    </w:p>
    <w:p w:rsidR="00236441" w:rsidRPr="00334109" w:rsidRDefault="00236441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Сабитова</w:t>
      </w:r>
      <w:proofErr w:type="spellEnd"/>
      <w:r>
        <w:rPr>
          <w:rFonts w:ascii="Arial" w:hAnsi="Arial" w:cs="Arial"/>
          <w:sz w:val="24"/>
          <w:szCs w:val="24"/>
        </w:rPr>
        <w:t xml:space="preserve"> Е.Н. - заместитель</w:t>
      </w:r>
      <w:r>
        <w:t xml:space="preserve"> </w:t>
      </w:r>
      <w:r w:rsidRPr="00236441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Pr="00236441">
        <w:rPr>
          <w:rFonts w:ascii="Arial" w:hAnsi="Arial" w:cs="Arial"/>
          <w:sz w:val="24"/>
          <w:szCs w:val="24"/>
        </w:rPr>
        <w:t xml:space="preserve"> отдела по процессуальному и кадровому обеспечению администрации поселения </w:t>
      </w:r>
      <w:proofErr w:type="spellStart"/>
      <w:r w:rsidRPr="00236441">
        <w:rPr>
          <w:rFonts w:ascii="Arial" w:hAnsi="Arial" w:cs="Arial"/>
          <w:sz w:val="24"/>
          <w:szCs w:val="24"/>
        </w:rPr>
        <w:t>Сосенское</w:t>
      </w:r>
      <w:proofErr w:type="spellEnd"/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109">
        <w:rPr>
          <w:rFonts w:ascii="Arial" w:hAnsi="Arial" w:cs="Arial"/>
          <w:sz w:val="24"/>
          <w:szCs w:val="24"/>
        </w:rPr>
        <w:t>Секретарь Рабочей группы</w:t>
      </w:r>
      <w:r>
        <w:rPr>
          <w:rFonts w:ascii="Arial" w:hAnsi="Arial" w:cs="Arial"/>
          <w:sz w:val="24"/>
          <w:szCs w:val="24"/>
        </w:rPr>
        <w:t>:</w:t>
      </w:r>
      <w:r w:rsidRPr="00334109">
        <w:rPr>
          <w:rFonts w:ascii="Arial" w:hAnsi="Arial" w:cs="Arial"/>
          <w:sz w:val="24"/>
          <w:szCs w:val="24"/>
        </w:rPr>
        <w:t xml:space="preserve"> </w:t>
      </w:r>
    </w:p>
    <w:p w:rsidR="00B701E8" w:rsidRPr="00334109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Егорова В.С. </w:t>
      </w:r>
      <w:r w:rsidRPr="0033410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главный</w:t>
      </w:r>
      <w:r w:rsidRPr="00334109">
        <w:rPr>
          <w:rFonts w:ascii="Arial" w:hAnsi="Arial" w:cs="Arial"/>
          <w:sz w:val="24"/>
          <w:szCs w:val="24"/>
        </w:rPr>
        <w:t xml:space="preserve"> специалист </w:t>
      </w:r>
      <w:r w:rsidRPr="005414D4">
        <w:rPr>
          <w:rFonts w:ascii="Arial" w:hAnsi="Arial" w:cs="Arial"/>
          <w:sz w:val="24"/>
          <w:szCs w:val="24"/>
        </w:rPr>
        <w:t xml:space="preserve">отдела </w:t>
      </w:r>
      <w:r w:rsidRPr="00BE39FF">
        <w:rPr>
          <w:rFonts w:ascii="Arial" w:hAnsi="Arial" w:cs="Arial"/>
          <w:sz w:val="24"/>
          <w:szCs w:val="24"/>
        </w:rPr>
        <w:t xml:space="preserve">по процессуальному и кадровому обеспечению администрации поселения </w:t>
      </w:r>
      <w:proofErr w:type="spellStart"/>
      <w:r w:rsidRPr="00BE39FF">
        <w:rPr>
          <w:rFonts w:ascii="Arial" w:hAnsi="Arial" w:cs="Arial"/>
          <w:sz w:val="24"/>
          <w:szCs w:val="24"/>
        </w:rPr>
        <w:t>Сосенское</w:t>
      </w:r>
      <w:proofErr w:type="spellEnd"/>
      <w:r w:rsidRPr="00334109">
        <w:rPr>
          <w:rFonts w:ascii="Arial" w:hAnsi="Arial" w:cs="Arial"/>
          <w:sz w:val="24"/>
          <w:szCs w:val="24"/>
        </w:rPr>
        <w:t>.</w:t>
      </w:r>
    </w:p>
    <w:p w:rsidR="00B701E8" w:rsidRDefault="00B701E8" w:rsidP="00B701E8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7. Установить, что в соответствии с Федеральным законом от 6 октября 2003 года № 131-ФЗ «Об общих принципах организации местного самоуправления в Российской Федерации» с момента официального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Pr="00BE39FF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BE39FF">
        <w:rPr>
          <w:rFonts w:ascii="Arial" w:hAnsi="Arial" w:cs="Arial"/>
          <w:sz w:val="24"/>
          <w:szCs w:val="24"/>
        </w:rPr>
        <w:t>Сосенские</w:t>
      </w:r>
      <w:proofErr w:type="spellEnd"/>
      <w:r w:rsidRPr="00BE39FF">
        <w:rPr>
          <w:rFonts w:ascii="Arial" w:hAnsi="Arial" w:cs="Arial"/>
          <w:sz w:val="24"/>
          <w:szCs w:val="24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BE39FF">
        <w:rPr>
          <w:rFonts w:ascii="Arial" w:hAnsi="Arial" w:cs="Arial"/>
          <w:sz w:val="24"/>
          <w:szCs w:val="24"/>
        </w:rPr>
        <w:t>Сосенское</w:t>
      </w:r>
      <w:proofErr w:type="spellEnd"/>
      <w:r w:rsidRPr="00BE39FF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  <w:r w:rsidRPr="000D0E7B">
        <w:rPr>
          <w:rFonts w:ascii="Arial" w:hAnsi="Arial" w:cs="Arial"/>
          <w:sz w:val="24"/>
          <w:szCs w:val="24"/>
        </w:rPr>
        <w:t xml:space="preserve">. </w:t>
      </w:r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Настоящее Решение вступает в силу со дня его официального опубликования.</w:t>
      </w:r>
    </w:p>
    <w:p w:rsidR="00B701E8" w:rsidRPr="00855AC1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Контроль за исполнением настоящего Решения возложить на главу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Бармашева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К.О.</w:t>
      </w:r>
    </w:p>
    <w:p w:rsidR="00B701E8" w:rsidRDefault="00B701E8" w:rsidP="00B701E8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К.О.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701E8" w:rsidRDefault="00B701E8" w:rsidP="00B701E8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1E8" w:rsidRDefault="00B701E8" w:rsidP="00B701E8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B701E8" w:rsidSect="006C1763">
          <w:headerReference w:type="default" r:id="rId10"/>
          <w:headerReference w:type="first" r:id="rId11"/>
          <w:pgSz w:w="11906" w:h="16838"/>
          <w:pgMar w:top="1134" w:right="850" w:bottom="1134" w:left="1701" w:header="426" w:footer="709" w:gutter="0"/>
          <w:pgNumType w:start="1"/>
          <w:cols w:space="720"/>
          <w:titlePg/>
          <w:docGrid w:linePitch="299"/>
        </w:sectPr>
      </w:pPr>
    </w:p>
    <w:p w:rsidR="00B701E8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  <w:r w:rsidRPr="008D4AF4">
        <w:rPr>
          <w:rFonts w:ascii="Arial" w:eastAsia="Times New Roman" w:hAnsi="Arial" w:cs="Arial"/>
          <w:b/>
          <w:bCs/>
          <w:sz w:val="16"/>
          <w:szCs w:val="16"/>
          <w:lang w:eastAsia="ru-RU"/>
        </w:rPr>
        <w:lastRenderedPageBreak/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Приложение 1 </w:t>
      </w:r>
    </w:p>
    <w:p w:rsidR="00B701E8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к Решению Совета депутатов </w:t>
      </w:r>
    </w:p>
    <w:p w:rsidR="00B701E8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поселения </w:t>
      </w:r>
      <w:proofErr w:type="spellStart"/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>Сосенское</w:t>
      </w:r>
      <w:proofErr w:type="spellEnd"/>
    </w:p>
    <w:p w:rsidR="00B701E8" w:rsidRPr="00334109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  <w:r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 </w:t>
      </w:r>
      <w:r w:rsidRPr="00F51583"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от 18.06.2020 г. № </w:t>
      </w:r>
      <w:r>
        <w:rPr>
          <w:rFonts w:ascii="Arial" w:eastAsia="Times New Roman" w:hAnsi="Arial" w:cs="Arial"/>
          <w:bCs/>
          <w:sz w:val="20"/>
          <w:szCs w:val="16"/>
          <w:lang w:eastAsia="ru-RU"/>
        </w:rPr>
        <w:t>42/4</w:t>
      </w: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    </w:t>
      </w:r>
    </w:p>
    <w:p w:rsidR="00B701E8" w:rsidRPr="00334109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</w:p>
    <w:p w:rsidR="00B701E8" w:rsidRDefault="00B701E8" w:rsidP="00B701E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701E8" w:rsidRPr="008D4AF4" w:rsidRDefault="00B701E8" w:rsidP="00B701E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D4AF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                   </w:t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6BEFD35B" wp14:editId="6A8C3727">
            <wp:extent cx="691515" cy="87439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ПОСЕЛЕНИЯ СОСЕНСКОЕ</w:t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3FE6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B701E8" w:rsidRDefault="00B701E8" w:rsidP="00B701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1E8" w:rsidRDefault="00B701E8" w:rsidP="00B701E8">
      <w:pPr>
        <w:spacing w:before="120"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______________2020 года №   /</w:t>
      </w:r>
    </w:p>
    <w:p w:rsidR="00B701E8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1E8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и дополнений в Устав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</w:p>
    <w:p w:rsidR="00B701E8" w:rsidRDefault="00B701E8" w:rsidP="00B701E8">
      <w:pPr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Устава поселения </w:t>
      </w:r>
      <w:proofErr w:type="spellStart"/>
      <w:r>
        <w:rPr>
          <w:rFonts w:ascii="Arial" w:hAnsi="Arial" w:cs="Arial"/>
          <w:sz w:val="24"/>
          <w:szCs w:val="24"/>
        </w:rPr>
        <w:t>Сосенск</w:t>
      </w:r>
      <w:r w:rsidR="008B35FE">
        <w:rPr>
          <w:rFonts w:ascii="Arial" w:hAnsi="Arial" w:cs="Arial"/>
          <w:sz w:val="24"/>
          <w:szCs w:val="24"/>
        </w:rPr>
        <w:t>ое</w:t>
      </w:r>
      <w:proofErr w:type="spellEnd"/>
      <w:r w:rsidR="008B35FE">
        <w:rPr>
          <w:rFonts w:ascii="Arial" w:hAnsi="Arial" w:cs="Arial"/>
          <w:sz w:val="24"/>
          <w:szCs w:val="24"/>
        </w:rPr>
        <w:t xml:space="preserve"> в соответствие с федеральным законом </w:t>
      </w:r>
      <w:r>
        <w:rPr>
          <w:rFonts w:ascii="Arial" w:hAnsi="Arial" w:cs="Arial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 и </w:t>
      </w:r>
      <w:r w:rsidRPr="003D49DD">
        <w:rPr>
          <w:rFonts w:ascii="Arial" w:hAnsi="Arial" w:cs="Arial"/>
          <w:sz w:val="24"/>
          <w:szCs w:val="24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Arial" w:hAnsi="Arial" w:cs="Arial"/>
          <w:sz w:val="24"/>
          <w:szCs w:val="24"/>
        </w:rPr>
        <w:t>,</w:t>
      </w:r>
    </w:p>
    <w:p w:rsidR="00B701E8" w:rsidRDefault="00B701E8" w:rsidP="00B701E8">
      <w:pPr>
        <w:keepNext/>
        <w:autoSpaceDE w:val="0"/>
        <w:autoSpaceDN w:val="0"/>
        <w:spacing w:before="120" w:after="120" w:line="36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 xml:space="preserve">Совет депутатов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 xml:space="preserve"> решил:</w:t>
      </w:r>
    </w:p>
    <w:p w:rsidR="00B701E8" w:rsidRPr="00F51583" w:rsidRDefault="00B701E8" w:rsidP="00B701E8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 xml:space="preserve">1. Внести в Устав поселения </w:t>
      </w:r>
      <w:proofErr w:type="spellStart"/>
      <w:r w:rsidRPr="00F51583">
        <w:rPr>
          <w:rFonts w:ascii="Arial" w:hAnsi="Arial" w:cs="Arial"/>
          <w:sz w:val="24"/>
          <w:szCs w:val="24"/>
        </w:rPr>
        <w:t>Сосенское</w:t>
      </w:r>
      <w:proofErr w:type="spellEnd"/>
      <w:r w:rsidRPr="00F51583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B701E8" w:rsidRPr="00F51583" w:rsidRDefault="00B701E8" w:rsidP="00B701E8">
      <w:pPr>
        <w:pStyle w:val="a5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в статье 6:</w:t>
      </w:r>
    </w:p>
    <w:p w:rsidR="00B701E8" w:rsidRPr="00F51583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- подпункт 2 пункта 1 изложить в следующей редакции:</w:t>
      </w:r>
    </w:p>
    <w:p w:rsidR="00B701E8" w:rsidRPr="00F51583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«2) утверждение местного бюджета и отчета о его исполнении;</w:t>
      </w:r>
    </w:p>
    <w:p w:rsidR="00B701E8" w:rsidRPr="00F51583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- пункт 2 дополнить новым подпунктом 10 следующего содержания:</w:t>
      </w:r>
    </w:p>
    <w:p w:rsidR="00B701E8" w:rsidRPr="00F51583" w:rsidRDefault="006660A5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</w:t>
      </w:r>
      <w:r w:rsidR="00B701E8" w:rsidRPr="00F51583">
        <w:rPr>
          <w:rFonts w:ascii="Arial" w:hAnsi="Arial" w:cs="Arial"/>
          <w:sz w:val="24"/>
          <w:szCs w:val="24"/>
        </w:rPr>
        <w:t>) рассмотрение проекта местного бюджета, осуществление контроля за исполнением местного бюджета;»;</w:t>
      </w:r>
    </w:p>
    <w:p w:rsidR="00B701E8" w:rsidRPr="00F51583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 xml:space="preserve">- подпункт 10 пункта 2 считать подпунктом 11; </w:t>
      </w:r>
    </w:p>
    <w:p w:rsidR="00B701E8" w:rsidRPr="00E40BB2" w:rsidRDefault="006660A5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9</w:t>
      </w:r>
      <w:r w:rsidR="00B701E8" w:rsidRPr="00F51583">
        <w:rPr>
          <w:rFonts w:ascii="Arial" w:hAnsi="Arial" w:cs="Arial"/>
          <w:sz w:val="24"/>
          <w:szCs w:val="24"/>
        </w:rPr>
        <w:t xml:space="preserve"> статьи 21 дополнить абзацем вторым следующего содержания: «Официальное опубликование Устава, решения Совета депутатов о внесении </w:t>
      </w:r>
      <w:bookmarkStart w:id="0" w:name="_GoBack"/>
      <w:bookmarkEnd w:id="0"/>
      <w:r w:rsidR="00B701E8" w:rsidRPr="00F51583">
        <w:rPr>
          <w:rFonts w:ascii="Arial" w:hAnsi="Arial" w:cs="Arial"/>
          <w:sz w:val="24"/>
          <w:szCs w:val="24"/>
        </w:rPr>
        <w:t xml:space="preserve">изменений и дополнений в Устав также осуществляется путем их опубликования (размещения) на портале Министерства юстиции Российской Федерации </w:t>
      </w:r>
      <w:r w:rsidR="00B701E8" w:rsidRPr="00F51583">
        <w:rPr>
          <w:rFonts w:ascii="Arial" w:hAnsi="Arial" w:cs="Arial"/>
          <w:sz w:val="24"/>
          <w:szCs w:val="24"/>
        </w:rPr>
        <w:lastRenderedPageBreak/>
        <w:t>«нормативные правовые акты в Российской Федерации» в информационно-телекоммуникационной сети «Интернет» (</w:t>
      </w:r>
      <w:hyperlink r:id="rId12" w:history="1">
        <w:r w:rsidR="00802FC9" w:rsidRPr="001F55D6">
          <w:rPr>
            <w:rStyle w:val="ad"/>
            <w:rFonts w:ascii="Arial" w:hAnsi="Arial" w:cs="Arial"/>
            <w:sz w:val="24"/>
            <w:szCs w:val="24"/>
            <w:lang w:val="en-US"/>
          </w:rPr>
          <w:t>http</w:t>
        </w:r>
        <w:r w:rsidR="00802FC9" w:rsidRPr="001F55D6">
          <w:rPr>
            <w:rStyle w:val="ad"/>
            <w:rFonts w:ascii="Arial" w:hAnsi="Arial" w:cs="Arial"/>
            <w:sz w:val="24"/>
            <w:szCs w:val="24"/>
          </w:rPr>
          <w:t>://</w:t>
        </w:r>
        <w:r w:rsidR="00802FC9" w:rsidRPr="001F55D6">
          <w:rPr>
            <w:rStyle w:val="ad"/>
            <w:rFonts w:ascii="Arial" w:hAnsi="Arial" w:cs="Arial"/>
            <w:sz w:val="24"/>
            <w:szCs w:val="24"/>
            <w:lang w:val="en-US"/>
          </w:rPr>
          <w:t>pravo</w:t>
        </w:r>
        <w:r w:rsidR="00802FC9" w:rsidRPr="001F55D6">
          <w:rPr>
            <w:rStyle w:val="ad"/>
            <w:rFonts w:ascii="Arial" w:hAnsi="Arial" w:cs="Arial"/>
            <w:sz w:val="24"/>
            <w:szCs w:val="24"/>
          </w:rPr>
          <w:t>-</w:t>
        </w:r>
        <w:r w:rsidR="00802FC9" w:rsidRPr="001F55D6">
          <w:rPr>
            <w:rStyle w:val="ad"/>
            <w:rFonts w:ascii="Arial" w:hAnsi="Arial" w:cs="Arial"/>
            <w:sz w:val="24"/>
            <w:szCs w:val="24"/>
            <w:lang w:val="en-US"/>
          </w:rPr>
          <w:t>minjust</w:t>
        </w:r>
        <w:r w:rsidR="00802FC9" w:rsidRPr="001F55D6">
          <w:rPr>
            <w:rStyle w:val="ad"/>
            <w:rFonts w:ascii="Arial" w:hAnsi="Arial" w:cs="Arial"/>
            <w:sz w:val="24"/>
            <w:szCs w:val="24"/>
          </w:rPr>
          <w:t>.</w:t>
        </w:r>
        <w:r w:rsidR="00802FC9" w:rsidRPr="001F55D6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 w:rsidR="00B701E8" w:rsidRPr="00F5158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B701E8" w:rsidRPr="00F51583">
          <w:rPr>
            <w:rStyle w:val="ad"/>
            <w:rFonts w:ascii="Arial" w:hAnsi="Arial" w:cs="Arial"/>
            <w:sz w:val="24"/>
            <w:szCs w:val="24"/>
          </w:rPr>
          <w:t>http://право-минюст.рф</w:t>
        </w:r>
      </w:hyperlink>
      <w:r w:rsidR="00B701E8" w:rsidRPr="00F51583">
        <w:rPr>
          <w:rFonts w:ascii="Arial" w:hAnsi="Arial" w:cs="Arial"/>
          <w:sz w:val="24"/>
          <w:szCs w:val="24"/>
        </w:rPr>
        <w:t>, регистрационный номер и дата принятия решения о регистрации в качестве сетевого издания: Эл № ФС77-72471 от 5 марта 2018 года).»;</w:t>
      </w:r>
    </w:p>
    <w:p w:rsidR="00B701E8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2 статьи 23 изложить в </w:t>
      </w:r>
      <w:r w:rsidR="006B44E2">
        <w:rPr>
          <w:rFonts w:ascii="Arial" w:hAnsi="Arial" w:cs="Arial"/>
          <w:sz w:val="24"/>
          <w:szCs w:val="24"/>
        </w:rPr>
        <w:t>следующей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 w:rsidR="00B701E8" w:rsidRDefault="006B44E2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</w:t>
      </w:r>
      <w:r w:rsidR="00B701E8">
        <w:rPr>
          <w:rFonts w:ascii="Arial" w:hAnsi="Arial" w:cs="Arial"/>
          <w:sz w:val="24"/>
          <w:szCs w:val="24"/>
        </w:rPr>
        <w:t xml:space="preserve"> 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</w:t>
      </w:r>
      <w:r w:rsidR="00656D13">
        <w:rPr>
          <w:rFonts w:ascii="Arial" w:hAnsi="Arial" w:cs="Arial"/>
          <w:sz w:val="24"/>
          <w:szCs w:val="24"/>
        </w:rPr>
        <w:t>ода Москвы, настоящим Уставом.».</w:t>
      </w:r>
    </w:p>
    <w:p w:rsidR="00B701E8" w:rsidRPr="002F2487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Направить настоящее Р</w:t>
      </w:r>
      <w:r w:rsidRPr="002F2487">
        <w:rPr>
          <w:rFonts w:ascii="Arial" w:hAnsi="Arial" w:cs="Arial"/>
          <w:sz w:val="24"/>
          <w:szCs w:val="24"/>
        </w:rPr>
        <w:t>ешение на государственную регистрацию в Главное управление Министерства юстиции Российской Федерации по Москве.</w:t>
      </w:r>
    </w:p>
    <w:p w:rsidR="00B701E8" w:rsidRPr="002F2487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>3. Опубликовать настоящее Решение после госуда</w:t>
      </w:r>
      <w:r>
        <w:rPr>
          <w:rFonts w:ascii="Arial" w:hAnsi="Arial" w:cs="Arial"/>
          <w:sz w:val="24"/>
          <w:szCs w:val="24"/>
        </w:rPr>
        <w:t xml:space="preserve">рственной регистрации в газете </w:t>
      </w:r>
      <w:r w:rsidRPr="002F2487">
        <w:rPr>
          <w:rFonts w:ascii="Arial" w:hAnsi="Arial" w:cs="Arial"/>
          <w:sz w:val="24"/>
          <w:szCs w:val="24"/>
        </w:rPr>
        <w:t>«</w:t>
      </w:r>
      <w:proofErr w:type="spellStart"/>
      <w:r w:rsidRPr="002F2487">
        <w:rPr>
          <w:rFonts w:ascii="Arial" w:hAnsi="Arial" w:cs="Arial"/>
          <w:sz w:val="24"/>
          <w:szCs w:val="24"/>
        </w:rPr>
        <w:t>Сосенские</w:t>
      </w:r>
      <w:proofErr w:type="spellEnd"/>
      <w:r w:rsidRPr="002F2487">
        <w:rPr>
          <w:rFonts w:ascii="Arial" w:hAnsi="Arial" w:cs="Arial"/>
          <w:sz w:val="24"/>
          <w:szCs w:val="24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2F2487">
        <w:rPr>
          <w:rFonts w:ascii="Arial" w:hAnsi="Arial" w:cs="Arial"/>
          <w:sz w:val="24"/>
          <w:szCs w:val="24"/>
        </w:rPr>
        <w:t>Сосенское</w:t>
      </w:r>
      <w:proofErr w:type="spellEnd"/>
      <w:r w:rsidRPr="002F248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701E8" w:rsidRPr="002F2487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2F2487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B701E8" w:rsidRPr="002F2487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F2487">
        <w:rPr>
          <w:rFonts w:ascii="Arial" w:hAnsi="Arial" w:cs="Arial"/>
          <w:sz w:val="24"/>
          <w:szCs w:val="24"/>
        </w:rPr>
        <w:t>. Контроль за исполнением настоящего Решения возложит</w:t>
      </w:r>
      <w:r>
        <w:rPr>
          <w:rFonts w:ascii="Arial" w:hAnsi="Arial" w:cs="Arial"/>
          <w:sz w:val="24"/>
          <w:szCs w:val="24"/>
        </w:rPr>
        <w:t xml:space="preserve">ь на главу поселения </w:t>
      </w:r>
      <w:proofErr w:type="spellStart"/>
      <w:r>
        <w:rPr>
          <w:rFonts w:ascii="Arial" w:hAnsi="Arial" w:cs="Arial"/>
          <w:sz w:val="24"/>
          <w:szCs w:val="24"/>
        </w:rPr>
        <w:t>Сосенское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Бармашева</w:t>
      </w:r>
      <w:proofErr w:type="spellEnd"/>
      <w:r>
        <w:rPr>
          <w:rFonts w:ascii="Arial" w:hAnsi="Arial" w:cs="Arial"/>
          <w:sz w:val="24"/>
          <w:szCs w:val="24"/>
        </w:rPr>
        <w:t xml:space="preserve"> К.О.</w:t>
      </w:r>
    </w:p>
    <w:p w:rsidR="00B701E8" w:rsidRDefault="00B701E8" w:rsidP="00B701E8">
      <w:pPr>
        <w:spacing w:after="0" w:line="240" w:lineRule="auto"/>
        <w:ind w:right="-5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 К.О.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</w:t>
      </w:r>
    </w:p>
    <w:p w:rsidR="00B701E8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  <w:sectPr w:rsidR="00B701E8" w:rsidSect="006C1763">
          <w:headerReference w:type="default" r:id="rId14"/>
          <w:headerReference w:type="first" r:id="rId15"/>
          <w:pgSz w:w="11906" w:h="16838"/>
          <w:pgMar w:top="1134" w:right="850" w:bottom="1134" w:left="1701" w:header="426" w:footer="709" w:gutter="0"/>
          <w:pgNumType w:start="1"/>
          <w:cols w:space="720"/>
          <w:titlePg/>
          <w:docGrid w:linePitch="299"/>
        </w:sectPr>
      </w:pPr>
    </w:p>
    <w:p w:rsidR="00B701E8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lastRenderedPageBreak/>
        <w:t xml:space="preserve">Приложение 2 </w:t>
      </w:r>
    </w:p>
    <w:p w:rsidR="00B701E8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>к Решению Совета д</w:t>
      </w:r>
      <w:r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епутатов </w:t>
      </w:r>
    </w:p>
    <w:p w:rsidR="00B701E8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  <w:r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поселения </w:t>
      </w:r>
      <w:proofErr w:type="spellStart"/>
      <w:r>
        <w:rPr>
          <w:rFonts w:ascii="Arial" w:eastAsia="Times New Roman" w:hAnsi="Arial" w:cs="Arial"/>
          <w:bCs/>
          <w:sz w:val="20"/>
          <w:szCs w:val="16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 </w:t>
      </w:r>
    </w:p>
    <w:p w:rsidR="00B701E8" w:rsidRPr="00334109" w:rsidRDefault="00B701E8" w:rsidP="00B701E8">
      <w:pPr>
        <w:spacing w:after="0" w:line="240" w:lineRule="auto"/>
        <w:ind w:left="4956" w:right="-59" w:firstLine="708"/>
        <w:jc w:val="right"/>
        <w:rPr>
          <w:rFonts w:ascii="Arial" w:eastAsia="Times New Roman" w:hAnsi="Arial" w:cs="Arial"/>
          <w:bCs/>
          <w:sz w:val="20"/>
          <w:szCs w:val="16"/>
          <w:lang w:eastAsia="ru-RU"/>
        </w:rPr>
      </w:pPr>
      <w:r>
        <w:rPr>
          <w:rFonts w:ascii="Arial" w:eastAsia="Times New Roman" w:hAnsi="Arial" w:cs="Arial"/>
          <w:bCs/>
          <w:sz w:val="20"/>
          <w:szCs w:val="16"/>
          <w:lang w:eastAsia="ru-RU"/>
        </w:rPr>
        <w:t>от 18</w:t>
      </w: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>.0</w:t>
      </w:r>
      <w:r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6.2020 </w:t>
      </w: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>г. №</w:t>
      </w:r>
      <w:r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 42/4</w:t>
      </w:r>
      <w:r w:rsidRPr="00334109">
        <w:rPr>
          <w:rFonts w:ascii="Arial" w:eastAsia="Times New Roman" w:hAnsi="Arial" w:cs="Arial"/>
          <w:bCs/>
          <w:sz w:val="20"/>
          <w:szCs w:val="16"/>
          <w:lang w:eastAsia="ru-RU"/>
        </w:rPr>
        <w:t xml:space="preserve">   </w:t>
      </w:r>
    </w:p>
    <w:p w:rsidR="00B701E8" w:rsidRDefault="00B701E8" w:rsidP="00B701E8">
      <w:pPr>
        <w:spacing w:after="0" w:line="240" w:lineRule="auto"/>
        <w:ind w:left="4956" w:right="-59" w:firstLine="708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701E8" w:rsidRDefault="00B701E8" w:rsidP="00B701E8">
      <w:pPr>
        <w:spacing w:after="0"/>
        <w:ind w:right="-59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701E8" w:rsidRDefault="00B701E8" w:rsidP="00B701E8">
      <w:pPr>
        <w:spacing w:before="120" w:after="120" w:line="360" w:lineRule="auto"/>
        <w:ind w:right="-59" w:firstLine="567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Порядок учета предложений граждан по проекту                                                 решения Совета депутатов поселения </w:t>
      </w:r>
      <w:proofErr w:type="spellStart"/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«О внесении изменений и дополнений в Устав поселения </w:t>
      </w:r>
      <w:proofErr w:type="spellStart"/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» </w:t>
      </w:r>
    </w:p>
    <w:p w:rsidR="00B701E8" w:rsidRDefault="00B701E8" w:rsidP="00B701E8">
      <w:pPr>
        <w:spacing w:before="120" w:after="120" w:line="360" w:lineRule="auto"/>
        <w:ind w:right="-59"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Настоящий Порядок разработан в целях учета предложений граждан, проживающих на территории поселения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городе Москве (далее – граждане), по проекту решения Совета депутатов поселения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(далее – Совет депутатов) «О внесении изменений и дополнений в Устав поселения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» (далее – проект правового акта). </w:t>
      </w:r>
    </w:p>
    <w:p w:rsidR="00B701E8" w:rsidRDefault="00B701E8" w:rsidP="00B701E8">
      <w:pPr>
        <w:spacing w:before="120" w:after="120" w:line="360" w:lineRule="auto"/>
        <w:ind w:right="-59"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Предложения граждан по проекту правового акта (далее – предложения) носят рекомендательный характер.</w:t>
      </w:r>
    </w:p>
    <w:p w:rsidR="00B701E8" w:rsidRDefault="00B701E8" w:rsidP="00B701E8">
      <w:pPr>
        <w:shd w:val="clear" w:color="auto" w:fill="FFFFFF" w:themeFill="background1"/>
        <w:spacing w:before="120" w:after="120" w:line="360" w:lineRule="auto"/>
        <w:ind w:right="-59"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Гражданин, группа граждан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могут вносить в Совет депутатов предложения по проекту правового акта </w:t>
      </w:r>
      <w:r w:rsidRPr="00EA6749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eastAsia="ru-RU"/>
        </w:rPr>
        <w:t>в течение</w:t>
      </w:r>
      <w:r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A6749">
        <w:rPr>
          <w:rFonts w:ascii="Arial" w:eastAsia="Times New Roman" w:hAnsi="Arial" w:cs="Arial"/>
          <w:snapToGrid w:val="0"/>
          <w:sz w:val="24"/>
          <w:szCs w:val="24"/>
          <w:shd w:val="clear" w:color="auto" w:fill="FFFFFF" w:themeFill="background1"/>
          <w:lang w:eastAsia="ru-RU"/>
        </w:rPr>
        <w:t>срока, установленного Решением Совета депутатов,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после официального опубликования проекта правового акта.</w:t>
      </w:r>
    </w:p>
    <w:p w:rsidR="00B701E8" w:rsidRDefault="00B701E8" w:rsidP="00B701E8">
      <w:pPr>
        <w:spacing w:before="120" w:after="120" w:line="360" w:lineRule="auto"/>
        <w:ind w:right="-59"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B701E8" w:rsidRDefault="00B701E8" w:rsidP="00B701E8">
      <w:pPr>
        <w:spacing w:before="120" w:after="120" w:line="360" w:lineRule="auto"/>
        <w:ind w:right="-59"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Гражданин в предложении должен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указать свои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фамилию, имя, отчество (последнее – при наличии),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номер контактного телефона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, группа граждан в предложении указывает фамилии, имена, отчества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всех ее членов и номер контактного телефона одного из членов группы граждан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B701E8" w:rsidRDefault="00B701E8" w:rsidP="00B701E8">
      <w:pPr>
        <w:autoSpaceDE w:val="0"/>
        <w:autoSpaceDN w:val="0"/>
        <w:adjustRightInd w:val="0"/>
        <w:spacing w:before="120" w:after="120" w:line="360" w:lineRule="auto"/>
        <w:ind w:right="-5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B701E8" w:rsidRDefault="00B701E8" w:rsidP="00B701E8">
      <w:pPr>
        <w:tabs>
          <w:tab w:val="left" w:pos="2496"/>
        </w:tabs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B701E8" w:rsidRDefault="00B701E8" w:rsidP="00B701E8">
      <w:pPr>
        <w:tabs>
          <w:tab w:val="left" w:pos="2496"/>
        </w:tabs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7.1. Рабочая группа состоит из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руководителя, секретаря и членов рабочей группы (далее – члены рабочей группы)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рабочей группы входят депутаты Совета депутатов, представители органов местного самоуправления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также могут входить по приглашению главы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B701E8" w:rsidRDefault="00B701E8" w:rsidP="00B701E8">
      <w:pPr>
        <w:tabs>
          <w:tab w:val="left" w:pos="2496"/>
        </w:tabs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B701E8" w:rsidRDefault="00B701E8" w:rsidP="00B701E8">
      <w:pPr>
        <w:tabs>
          <w:tab w:val="left" w:pos="2496"/>
        </w:tabs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B701E8" w:rsidRDefault="00B701E8" w:rsidP="00B701E8">
      <w:pPr>
        <w:tabs>
          <w:tab w:val="left" w:pos="2496"/>
        </w:tabs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B701E8" w:rsidRDefault="00B701E8" w:rsidP="00B701E8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A15855" w:rsidRPr="00B701E8" w:rsidRDefault="00B701E8" w:rsidP="00B701E8">
      <w:pPr>
        <w:shd w:val="clear" w:color="auto" w:fill="FFFFFF" w:themeFill="background1"/>
        <w:spacing w:before="120" w:after="120" w:line="36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Уставом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официального опубликования муниципальных правовых актов, а также размещению на официальном сайте органов местного самоуправления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не позднее 10 дней со дня проведения заседания Совета депутатов.</w:t>
      </w:r>
    </w:p>
    <w:sectPr w:rsidR="00A15855" w:rsidRPr="00B701E8" w:rsidSect="006C1763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E0" w:rsidRDefault="00EA0BE0" w:rsidP="00AF3B55">
      <w:pPr>
        <w:spacing w:after="0" w:line="240" w:lineRule="auto"/>
      </w:pPr>
      <w:r>
        <w:separator/>
      </w:r>
    </w:p>
  </w:endnote>
  <w:endnote w:type="continuationSeparator" w:id="0">
    <w:p w:rsidR="00EA0BE0" w:rsidRDefault="00EA0BE0" w:rsidP="00A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E0" w:rsidRDefault="00EA0BE0" w:rsidP="00AF3B55">
      <w:pPr>
        <w:spacing w:after="0" w:line="240" w:lineRule="auto"/>
      </w:pPr>
      <w:r>
        <w:separator/>
      </w:r>
    </w:p>
  </w:footnote>
  <w:footnote w:type="continuationSeparator" w:id="0">
    <w:p w:rsidR="00EA0BE0" w:rsidRDefault="00EA0BE0" w:rsidP="00AF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E8" w:rsidRDefault="00B701E8">
    <w:pPr>
      <w:pStyle w:val="a6"/>
      <w:jc w:val="center"/>
    </w:pPr>
  </w:p>
  <w:p w:rsidR="00B701E8" w:rsidRDefault="00B701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E8" w:rsidRDefault="00B701E8">
    <w:pPr>
      <w:pStyle w:val="a6"/>
      <w:jc w:val="center"/>
    </w:pPr>
  </w:p>
  <w:p w:rsidR="00B701E8" w:rsidRDefault="00B701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843290"/>
      <w:docPartObj>
        <w:docPartGallery w:val="Page Numbers (Top of Page)"/>
        <w:docPartUnique/>
      </w:docPartObj>
    </w:sdtPr>
    <w:sdtEndPr/>
    <w:sdtContent>
      <w:p w:rsidR="00B701E8" w:rsidRDefault="00B701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E2">
          <w:rPr>
            <w:noProof/>
          </w:rPr>
          <w:t>2</w:t>
        </w:r>
        <w:r>
          <w:fldChar w:fldCharType="end"/>
        </w:r>
      </w:p>
    </w:sdtContent>
  </w:sdt>
  <w:p w:rsidR="00B701E8" w:rsidRDefault="00B701E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E8" w:rsidRDefault="00B701E8">
    <w:pPr>
      <w:pStyle w:val="a6"/>
      <w:jc w:val="center"/>
    </w:pPr>
  </w:p>
  <w:p w:rsidR="00B701E8" w:rsidRDefault="00B701E8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350008"/>
      <w:docPartObj>
        <w:docPartGallery w:val="Page Numbers (Top of Page)"/>
        <w:docPartUnique/>
      </w:docPartObj>
    </w:sdtPr>
    <w:sdtEndPr/>
    <w:sdtContent>
      <w:p w:rsidR="00390AAB" w:rsidRDefault="00390A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5FE">
          <w:rPr>
            <w:noProof/>
          </w:rPr>
          <w:t>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AB" w:rsidRDefault="00390AA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CE9"/>
    <w:multiLevelType w:val="multilevel"/>
    <w:tmpl w:val="A596F5A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86F05BC"/>
    <w:multiLevelType w:val="hybridMultilevel"/>
    <w:tmpl w:val="578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61438D"/>
    <w:multiLevelType w:val="hybridMultilevel"/>
    <w:tmpl w:val="CC76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33FD"/>
    <w:multiLevelType w:val="hybridMultilevel"/>
    <w:tmpl w:val="7CC65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682C17"/>
    <w:multiLevelType w:val="hybridMultilevel"/>
    <w:tmpl w:val="4A46B9A4"/>
    <w:lvl w:ilvl="0" w:tplc="ADAC4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7"/>
    <w:rsid w:val="00007157"/>
    <w:rsid w:val="0002170C"/>
    <w:rsid w:val="00030D78"/>
    <w:rsid w:val="00053443"/>
    <w:rsid w:val="000B380C"/>
    <w:rsid w:val="000D0E7B"/>
    <w:rsid w:val="000D5BB8"/>
    <w:rsid w:val="000E29FF"/>
    <w:rsid w:val="000E409F"/>
    <w:rsid w:val="0010443F"/>
    <w:rsid w:val="00130E96"/>
    <w:rsid w:val="00132DEF"/>
    <w:rsid w:val="001379E1"/>
    <w:rsid w:val="00180724"/>
    <w:rsid w:val="00190410"/>
    <w:rsid w:val="001A70E6"/>
    <w:rsid w:val="001D53F6"/>
    <w:rsid w:val="001D6B39"/>
    <w:rsid w:val="001F2A71"/>
    <w:rsid w:val="00201E0A"/>
    <w:rsid w:val="00214448"/>
    <w:rsid w:val="00221172"/>
    <w:rsid w:val="00226805"/>
    <w:rsid w:val="00232175"/>
    <w:rsid w:val="0023417A"/>
    <w:rsid w:val="00236441"/>
    <w:rsid w:val="00246AC1"/>
    <w:rsid w:val="002579F0"/>
    <w:rsid w:val="002C1B15"/>
    <w:rsid w:val="002E6122"/>
    <w:rsid w:val="002F34F3"/>
    <w:rsid w:val="00334109"/>
    <w:rsid w:val="003367C1"/>
    <w:rsid w:val="003567D9"/>
    <w:rsid w:val="0036039E"/>
    <w:rsid w:val="00361F15"/>
    <w:rsid w:val="00373263"/>
    <w:rsid w:val="00373BCE"/>
    <w:rsid w:val="00373C2B"/>
    <w:rsid w:val="0038440E"/>
    <w:rsid w:val="00390AAB"/>
    <w:rsid w:val="003A67C6"/>
    <w:rsid w:val="003C6312"/>
    <w:rsid w:val="003D35ED"/>
    <w:rsid w:val="003F5398"/>
    <w:rsid w:val="00412A76"/>
    <w:rsid w:val="004301D0"/>
    <w:rsid w:val="004B536A"/>
    <w:rsid w:val="004C07CB"/>
    <w:rsid w:val="004C5101"/>
    <w:rsid w:val="004D48A9"/>
    <w:rsid w:val="004D4E60"/>
    <w:rsid w:val="004D6C37"/>
    <w:rsid w:val="004E024D"/>
    <w:rsid w:val="004E4687"/>
    <w:rsid w:val="004F2F22"/>
    <w:rsid w:val="00530A5A"/>
    <w:rsid w:val="00541AD2"/>
    <w:rsid w:val="00541D55"/>
    <w:rsid w:val="00560741"/>
    <w:rsid w:val="0057560B"/>
    <w:rsid w:val="00576F63"/>
    <w:rsid w:val="005A1D57"/>
    <w:rsid w:val="005A37B4"/>
    <w:rsid w:val="005A622E"/>
    <w:rsid w:val="005C56B3"/>
    <w:rsid w:val="005D17E0"/>
    <w:rsid w:val="005D25A1"/>
    <w:rsid w:val="00617179"/>
    <w:rsid w:val="006234E6"/>
    <w:rsid w:val="00635279"/>
    <w:rsid w:val="006512DE"/>
    <w:rsid w:val="00652A29"/>
    <w:rsid w:val="00654A6D"/>
    <w:rsid w:val="00656D13"/>
    <w:rsid w:val="0066177C"/>
    <w:rsid w:val="006660A5"/>
    <w:rsid w:val="006663F1"/>
    <w:rsid w:val="00676674"/>
    <w:rsid w:val="006A2707"/>
    <w:rsid w:val="006B44E2"/>
    <w:rsid w:val="006C1763"/>
    <w:rsid w:val="006C1AA6"/>
    <w:rsid w:val="006C40BB"/>
    <w:rsid w:val="00701D8D"/>
    <w:rsid w:val="00714EB5"/>
    <w:rsid w:val="0073003B"/>
    <w:rsid w:val="00751330"/>
    <w:rsid w:val="007525BA"/>
    <w:rsid w:val="0076554E"/>
    <w:rsid w:val="007858E8"/>
    <w:rsid w:val="007950E9"/>
    <w:rsid w:val="007A4FA2"/>
    <w:rsid w:val="007C774C"/>
    <w:rsid w:val="007D2853"/>
    <w:rsid w:val="007E7414"/>
    <w:rsid w:val="007F4C52"/>
    <w:rsid w:val="007F5910"/>
    <w:rsid w:val="007F7C47"/>
    <w:rsid w:val="00802FC9"/>
    <w:rsid w:val="00807478"/>
    <w:rsid w:val="00820945"/>
    <w:rsid w:val="0082525E"/>
    <w:rsid w:val="0083700E"/>
    <w:rsid w:val="00842073"/>
    <w:rsid w:val="00843896"/>
    <w:rsid w:val="00855AC1"/>
    <w:rsid w:val="008A1014"/>
    <w:rsid w:val="008B35FE"/>
    <w:rsid w:val="008C3FE6"/>
    <w:rsid w:val="008C5953"/>
    <w:rsid w:val="008D31D8"/>
    <w:rsid w:val="008D4AF4"/>
    <w:rsid w:val="008D6C75"/>
    <w:rsid w:val="008D7958"/>
    <w:rsid w:val="008F01B7"/>
    <w:rsid w:val="008F6927"/>
    <w:rsid w:val="00921BF0"/>
    <w:rsid w:val="00925C13"/>
    <w:rsid w:val="009320D2"/>
    <w:rsid w:val="00942C17"/>
    <w:rsid w:val="00963825"/>
    <w:rsid w:val="0097269B"/>
    <w:rsid w:val="009818AE"/>
    <w:rsid w:val="00987C1B"/>
    <w:rsid w:val="009921A3"/>
    <w:rsid w:val="00994C6E"/>
    <w:rsid w:val="009A6E00"/>
    <w:rsid w:val="009E0485"/>
    <w:rsid w:val="009E1512"/>
    <w:rsid w:val="009E6E52"/>
    <w:rsid w:val="009F17C2"/>
    <w:rsid w:val="009F4C74"/>
    <w:rsid w:val="009F4D2C"/>
    <w:rsid w:val="00A15855"/>
    <w:rsid w:val="00A540F1"/>
    <w:rsid w:val="00A54874"/>
    <w:rsid w:val="00A66A0F"/>
    <w:rsid w:val="00A71F55"/>
    <w:rsid w:val="00A7691A"/>
    <w:rsid w:val="00AC0010"/>
    <w:rsid w:val="00AD32D8"/>
    <w:rsid w:val="00AF3B55"/>
    <w:rsid w:val="00B035CA"/>
    <w:rsid w:val="00B06326"/>
    <w:rsid w:val="00B701E8"/>
    <w:rsid w:val="00B8462D"/>
    <w:rsid w:val="00B87CDA"/>
    <w:rsid w:val="00B92F47"/>
    <w:rsid w:val="00BB5150"/>
    <w:rsid w:val="00BB67B9"/>
    <w:rsid w:val="00BD1EAD"/>
    <w:rsid w:val="00BD51B8"/>
    <w:rsid w:val="00BF5C30"/>
    <w:rsid w:val="00C1064B"/>
    <w:rsid w:val="00C17824"/>
    <w:rsid w:val="00C43316"/>
    <w:rsid w:val="00C579AB"/>
    <w:rsid w:val="00C60F1C"/>
    <w:rsid w:val="00C63197"/>
    <w:rsid w:val="00C71C9B"/>
    <w:rsid w:val="00C741C5"/>
    <w:rsid w:val="00C75F5F"/>
    <w:rsid w:val="00C778AE"/>
    <w:rsid w:val="00CA3287"/>
    <w:rsid w:val="00CA7022"/>
    <w:rsid w:val="00CB4CC2"/>
    <w:rsid w:val="00CC4246"/>
    <w:rsid w:val="00CF0B08"/>
    <w:rsid w:val="00D06960"/>
    <w:rsid w:val="00D25914"/>
    <w:rsid w:val="00D30121"/>
    <w:rsid w:val="00D41D1E"/>
    <w:rsid w:val="00D47613"/>
    <w:rsid w:val="00D80F1C"/>
    <w:rsid w:val="00D87D7C"/>
    <w:rsid w:val="00DB4860"/>
    <w:rsid w:val="00DF1E58"/>
    <w:rsid w:val="00E0437D"/>
    <w:rsid w:val="00E06B93"/>
    <w:rsid w:val="00E1103E"/>
    <w:rsid w:val="00E12DB2"/>
    <w:rsid w:val="00E21575"/>
    <w:rsid w:val="00E93416"/>
    <w:rsid w:val="00E93B5C"/>
    <w:rsid w:val="00EA0BE0"/>
    <w:rsid w:val="00EA2159"/>
    <w:rsid w:val="00EA5ED8"/>
    <w:rsid w:val="00EA6749"/>
    <w:rsid w:val="00EB7D31"/>
    <w:rsid w:val="00ED3085"/>
    <w:rsid w:val="00ED605D"/>
    <w:rsid w:val="00EE1147"/>
    <w:rsid w:val="00EF7F48"/>
    <w:rsid w:val="00F00CC9"/>
    <w:rsid w:val="00F52A9C"/>
    <w:rsid w:val="00F571B8"/>
    <w:rsid w:val="00F71529"/>
    <w:rsid w:val="00F77DB6"/>
    <w:rsid w:val="00FA1D29"/>
    <w:rsid w:val="00FA37EB"/>
    <w:rsid w:val="00FA5119"/>
    <w:rsid w:val="00FB3CC8"/>
    <w:rsid w:val="00FC4CC5"/>
    <w:rsid w:val="00FD0234"/>
    <w:rsid w:val="00FD4AB7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8F41-E108-43A9-8BBB-83FC76E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8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66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A66A0F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1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B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B5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950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50E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50E9"/>
    <w:rPr>
      <w:vertAlign w:val="superscript"/>
    </w:rPr>
  </w:style>
  <w:style w:type="character" w:styleId="ad">
    <w:name w:val="Hyperlink"/>
    <w:basedOn w:val="a0"/>
    <w:uiPriority w:val="99"/>
    <w:unhideWhenUsed/>
    <w:rsid w:val="00714E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70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senskoe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1DB5-BF85-42C2-BCE5-1C044B5C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sabitova</cp:lastModifiedBy>
  <cp:revision>33</cp:revision>
  <cp:lastPrinted>2019-03-15T09:22:00Z</cp:lastPrinted>
  <dcterms:created xsi:type="dcterms:W3CDTF">2018-01-10T11:58:00Z</dcterms:created>
  <dcterms:modified xsi:type="dcterms:W3CDTF">2020-06-22T06:34:00Z</dcterms:modified>
</cp:coreProperties>
</file>