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A" w:rsidRPr="00416BFA" w:rsidRDefault="00416BFA" w:rsidP="00416BFA">
      <w:pPr>
        <w:spacing w:after="120" w:line="240" w:lineRule="auto"/>
        <w:ind w:left="-567"/>
        <w:jc w:val="center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7285D926" wp14:editId="13E870FB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FA" w:rsidRPr="00416BFA" w:rsidRDefault="00416BFA" w:rsidP="00416BFA">
      <w:pPr>
        <w:spacing w:after="120" w:line="240" w:lineRule="auto"/>
        <w:ind w:left="-567"/>
        <w:jc w:val="center"/>
        <w:outlineLvl w:val="0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 xml:space="preserve">  ГЛАВА</w:t>
      </w:r>
    </w:p>
    <w:p w:rsidR="00416BFA" w:rsidRPr="00416BFA" w:rsidRDefault="00416BFA" w:rsidP="00416BFA">
      <w:pPr>
        <w:spacing w:after="120" w:line="240" w:lineRule="auto"/>
        <w:jc w:val="center"/>
        <w:outlineLvl w:val="0"/>
        <w:rPr>
          <w:rFonts w:eastAsia="Times New Roman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>ПОСЕЛЕНИЯ СОСЕНСКОЕ</w:t>
      </w:r>
      <w:r w:rsidRPr="00416BFA">
        <w:rPr>
          <w:rFonts w:eastAsia="Times New Roman"/>
          <w:sz w:val="32"/>
          <w:szCs w:val="20"/>
          <w:lang w:eastAsia="ru-RU"/>
        </w:rPr>
        <w:t xml:space="preserve"> </w:t>
      </w:r>
    </w:p>
    <w:p w:rsidR="00416BFA" w:rsidRPr="00416BFA" w:rsidRDefault="00416BFA" w:rsidP="00416BFA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416BFA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16BFA" w:rsidRDefault="00416BFA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D1D09" w:rsidRPr="00416BFA" w:rsidRDefault="00BD1D09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16BFA" w:rsidRPr="00416BFA" w:rsidRDefault="005A51E7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_____24.10.2014_____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>№</w:t>
      </w:r>
      <w:r>
        <w:rPr>
          <w:rFonts w:eastAsia="Times New Roman"/>
          <w:b/>
          <w:sz w:val="24"/>
          <w:szCs w:val="24"/>
          <w:u w:val="single"/>
          <w:lang w:eastAsia="ru-RU"/>
        </w:rPr>
        <w:t>_____01-07-36/4_____</w:t>
      </w: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16BFA" w:rsidRPr="00416BFA" w:rsidRDefault="00416BFA" w:rsidP="00416BFA">
      <w:pPr>
        <w:tabs>
          <w:tab w:val="left" w:pos="-142"/>
          <w:tab w:val="left" w:pos="0"/>
          <w:tab w:val="center" w:pos="4395"/>
        </w:tabs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5A51E7" w:rsidRDefault="00416BFA" w:rsidP="0005552B">
      <w:pPr>
        <w:spacing w:line="240" w:lineRule="auto"/>
        <w:jc w:val="center"/>
        <w:rPr>
          <w:b/>
          <w:sz w:val="24"/>
          <w:szCs w:val="24"/>
        </w:rPr>
      </w:pPr>
      <w:r w:rsidRPr="00416BFA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Постановление главы</w:t>
      </w:r>
      <w:r w:rsidRPr="00416BFA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Сосенское от </w:t>
      </w:r>
      <w:r w:rsidR="0005552B" w:rsidRPr="0005552B">
        <w:rPr>
          <w:b/>
          <w:sz w:val="24"/>
          <w:szCs w:val="24"/>
        </w:rPr>
        <w:t>26.08.2014</w:t>
      </w:r>
      <w:r w:rsidR="0005552B">
        <w:rPr>
          <w:b/>
          <w:sz w:val="24"/>
          <w:szCs w:val="24"/>
        </w:rPr>
        <w:t xml:space="preserve"> </w:t>
      </w:r>
      <w:r w:rsidR="0005552B" w:rsidRPr="0005552B">
        <w:rPr>
          <w:b/>
          <w:sz w:val="24"/>
          <w:szCs w:val="24"/>
        </w:rPr>
        <w:t>№</w:t>
      </w:r>
      <w:r w:rsidR="0005552B">
        <w:rPr>
          <w:b/>
          <w:sz w:val="24"/>
          <w:szCs w:val="24"/>
        </w:rPr>
        <w:t xml:space="preserve"> </w:t>
      </w:r>
      <w:r w:rsidR="0005552B" w:rsidRPr="0005552B">
        <w:rPr>
          <w:b/>
          <w:sz w:val="24"/>
          <w:szCs w:val="24"/>
        </w:rPr>
        <w:t>01-07-20/4</w:t>
      </w:r>
      <w:r w:rsidR="0005552B">
        <w:rPr>
          <w:b/>
          <w:sz w:val="24"/>
          <w:szCs w:val="24"/>
        </w:rPr>
        <w:t xml:space="preserve"> «</w:t>
      </w:r>
      <w:r w:rsidR="0005552B" w:rsidRPr="0005552B">
        <w:rPr>
          <w:b/>
          <w:sz w:val="24"/>
          <w:szCs w:val="24"/>
        </w:rPr>
        <w:t>Об утверждении долгосрочной целевой программы «Содержание объектов дорожного хозяйства на территории поселения Сосенское на период 2015-2017 гг.»</w:t>
      </w:r>
      <w:r w:rsidR="0005552B">
        <w:rPr>
          <w:b/>
          <w:sz w:val="24"/>
          <w:szCs w:val="24"/>
        </w:rPr>
        <w:t>»</w:t>
      </w:r>
      <w:r w:rsidR="0005552B" w:rsidRPr="0005552B">
        <w:rPr>
          <w:b/>
          <w:sz w:val="24"/>
          <w:szCs w:val="24"/>
        </w:rPr>
        <w:t xml:space="preserve">   </w:t>
      </w:r>
    </w:p>
    <w:p w:rsidR="00416BFA" w:rsidRPr="00416BFA" w:rsidRDefault="0005552B" w:rsidP="0005552B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5552B">
        <w:rPr>
          <w:b/>
          <w:sz w:val="24"/>
          <w:szCs w:val="24"/>
        </w:rPr>
        <w:t xml:space="preserve">     </w:t>
      </w:r>
    </w:p>
    <w:p w:rsidR="0005552B" w:rsidRDefault="0005552B" w:rsidP="005A51E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Совета депутатов поселения Сосенское </w:t>
      </w:r>
      <w:r w:rsidRPr="0005552B">
        <w:rPr>
          <w:sz w:val="24"/>
          <w:szCs w:val="24"/>
        </w:rPr>
        <w:t>16 октября 2014 года  № 20/7</w:t>
      </w:r>
      <w:r>
        <w:rPr>
          <w:sz w:val="24"/>
          <w:szCs w:val="24"/>
        </w:rPr>
        <w:t xml:space="preserve"> «</w:t>
      </w:r>
      <w:r w:rsidRPr="0005552B">
        <w:rPr>
          <w:sz w:val="24"/>
          <w:szCs w:val="24"/>
        </w:rPr>
        <w:t>О внесении изменений в решение Совета депутатов поселения Сосенское от 25.08.2014</w:t>
      </w:r>
      <w:r w:rsidR="00796C1A">
        <w:rPr>
          <w:sz w:val="24"/>
          <w:szCs w:val="24"/>
        </w:rPr>
        <w:t xml:space="preserve"> г.</w:t>
      </w:r>
      <w:r w:rsidRPr="0005552B">
        <w:rPr>
          <w:sz w:val="24"/>
          <w:szCs w:val="24"/>
        </w:rPr>
        <w:t xml:space="preserve"> № 17/12  «О принятии долгосрочной целевой программы «Содержание объектов дорожного хозяйства на территории поселения Сосенское на период 2015-2017 гг.»</w:t>
      </w:r>
      <w:r>
        <w:rPr>
          <w:sz w:val="24"/>
          <w:szCs w:val="24"/>
        </w:rPr>
        <w:t>»</w:t>
      </w:r>
    </w:p>
    <w:p w:rsidR="0005552B" w:rsidRDefault="0005552B" w:rsidP="005A51E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>ПОСТАНОВЛЯЮ:</w:t>
      </w:r>
    </w:p>
    <w:p w:rsidR="0005552B" w:rsidRDefault="0005552B" w:rsidP="005A51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</w:t>
      </w:r>
      <w:r w:rsidRPr="0005552B">
        <w:rPr>
          <w:sz w:val="24"/>
          <w:szCs w:val="24"/>
        </w:rPr>
        <w:t xml:space="preserve">в Постановление главы поселения Сосенское от 26.08.2014 </w:t>
      </w:r>
      <w:r w:rsidR="00796C1A">
        <w:rPr>
          <w:sz w:val="24"/>
          <w:szCs w:val="24"/>
        </w:rPr>
        <w:t xml:space="preserve">г. </w:t>
      </w:r>
      <w:r w:rsidRPr="0005552B">
        <w:rPr>
          <w:sz w:val="24"/>
          <w:szCs w:val="24"/>
        </w:rPr>
        <w:t>№ 01-07-20/4 «Об утверждении долгосрочной целевой программы «Содержание объектов дорожного хозяйства на территории поселения Сосенское на период 2015-2017 гг.»»</w:t>
      </w:r>
      <w:r>
        <w:rPr>
          <w:sz w:val="24"/>
          <w:szCs w:val="24"/>
        </w:rPr>
        <w:t>:</w:t>
      </w:r>
    </w:p>
    <w:p w:rsidR="0005552B" w:rsidRDefault="0005552B" w:rsidP="005A51E7">
      <w:pPr>
        <w:spacing w:after="0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1.1. </w:t>
      </w:r>
      <w:r w:rsidRPr="0005552B">
        <w:rPr>
          <w:sz w:val="24"/>
          <w:szCs w:val="24"/>
        </w:rPr>
        <w:t>изложить  приложение  2 к Программе  «ТИТУЛЬНЫЙ СПИСОК ОДХ и элементов обустройства, технических средств организации дорожного движения на ОДХ, обслуживаемых дорожно-эксплуатационными службами поселения Сосенское</w:t>
      </w:r>
      <w:r>
        <w:rPr>
          <w:sz w:val="24"/>
          <w:szCs w:val="24"/>
        </w:rPr>
        <w:t xml:space="preserve"> </w:t>
      </w:r>
      <w:r w:rsidRPr="0005552B">
        <w:rPr>
          <w:sz w:val="24"/>
          <w:szCs w:val="24"/>
        </w:rPr>
        <w:t xml:space="preserve">на 2015 год» в новой редакции согласно приложению  к настоящему </w:t>
      </w:r>
      <w:r>
        <w:rPr>
          <w:sz w:val="24"/>
          <w:szCs w:val="24"/>
        </w:rPr>
        <w:t>постановлению.</w:t>
      </w:r>
    </w:p>
    <w:p w:rsidR="0005552B" w:rsidRDefault="0005552B" w:rsidP="0005552B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Главе администрации поселения  Сосенское  (Фролов Н.Н.) обеспечить реализацию программных мероприятий муниципальной долгосрочной целевой программы поселения Сосенское </w:t>
      </w:r>
      <w:r w:rsidR="007A2B5F" w:rsidRPr="007A2B5F">
        <w:rPr>
          <w:sz w:val="24"/>
          <w:szCs w:val="24"/>
        </w:rPr>
        <w:t>«Содержание объектов дорожного хозяйства на территории поселения Сосенское на период 2015-2017 гг.»</w:t>
      </w:r>
      <w:r w:rsidR="007A2B5F">
        <w:rPr>
          <w:sz w:val="24"/>
          <w:szCs w:val="24"/>
        </w:rPr>
        <w:t xml:space="preserve"> </w:t>
      </w:r>
      <w:r>
        <w:rPr>
          <w:sz w:val="24"/>
          <w:szCs w:val="24"/>
        </w:rPr>
        <w:t>в полном объеме.</w:t>
      </w:r>
    </w:p>
    <w:p w:rsidR="0005552B" w:rsidRDefault="0005552B" w:rsidP="005A51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Опубликовать настоящее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5552B" w:rsidRDefault="0005552B" w:rsidP="0005552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поселения Сосенское </w:t>
      </w:r>
      <w:r w:rsidR="007A2B5F">
        <w:rPr>
          <w:sz w:val="24"/>
          <w:szCs w:val="24"/>
        </w:rPr>
        <w:t>Бринь В.М.</w:t>
      </w:r>
    </w:p>
    <w:p w:rsidR="005A51E7" w:rsidRDefault="005A51E7" w:rsidP="0005552B">
      <w:pPr>
        <w:jc w:val="both"/>
        <w:rPr>
          <w:sz w:val="24"/>
          <w:szCs w:val="24"/>
        </w:rPr>
      </w:pPr>
    </w:p>
    <w:p w:rsidR="0005552B" w:rsidRDefault="00416BFA" w:rsidP="000555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  <w:sectPr w:rsidR="0005552B" w:rsidSect="005A51E7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 w:rsidRPr="00416BFA">
        <w:rPr>
          <w:rFonts w:eastAsia="Times New Roman"/>
          <w:b/>
          <w:sz w:val="24"/>
          <w:szCs w:val="24"/>
          <w:lang w:eastAsia="ru-RU"/>
        </w:rPr>
        <w:t xml:space="preserve">Глава  поселения Сосенское       </w:t>
      </w:r>
      <w:r w:rsidR="00E71013">
        <w:rPr>
          <w:rFonts w:eastAsia="Times New Roman"/>
          <w:b/>
          <w:sz w:val="24"/>
          <w:szCs w:val="24"/>
          <w:lang w:eastAsia="ru-RU"/>
        </w:rPr>
        <w:t xml:space="preserve">                   </w:t>
      </w:r>
      <w:r w:rsidRPr="00416BFA">
        <w:rPr>
          <w:rFonts w:eastAsia="Times New Roman"/>
          <w:b/>
          <w:sz w:val="24"/>
          <w:szCs w:val="24"/>
          <w:lang w:eastAsia="ru-RU"/>
        </w:rPr>
        <w:t xml:space="preserve">                                        </w:t>
      </w:r>
      <w:r w:rsidR="00BD1D09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="005A51E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16BFA">
        <w:rPr>
          <w:rFonts w:eastAsia="Times New Roman"/>
          <w:b/>
          <w:sz w:val="24"/>
          <w:szCs w:val="24"/>
          <w:lang w:eastAsia="ru-RU"/>
        </w:rPr>
        <w:t>В.М. Долженков</w:t>
      </w:r>
    </w:p>
    <w:p w:rsidR="0005552B" w:rsidRPr="005A51E7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51E7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5A51E7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51E7">
        <w:rPr>
          <w:rFonts w:eastAsia="Times New Roman"/>
          <w:sz w:val="20"/>
          <w:szCs w:val="20"/>
          <w:lang w:eastAsia="ru-RU"/>
        </w:rPr>
        <w:t xml:space="preserve">к Постановлению Главы </w:t>
      </w:r>
    </w:p>
    <w:p w:rsidR="005A51E7" w:rsidRDefault="0005552B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5A51E7">
        <w:rPr>
          <w:rFonts w:eastAsia="Times New Roman"/>
          <w:sz w:val="20"/>
          <w:szCs w:val="20"/>
          <w:lang w:eastAsia="ru-RU"/>
        </w:rPr>
        <w:t xml:space="preserve">поселения Сосенское </w:t>
      </w:r>
    </w:p>
    <w:p w:rsidR="0005552B" w:rsidRPr="005A51E7" w:rsidRDefault="005A51E7" w:rsidP="0005552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№ 01-07-36/4 от 24.10.2014 г.</w:t>
      </w:r>
    </w:p>
    <w:p w:rsidR="0005552B" w:rsidRPr="007C0F01" w:rsidRDefault="0005552B" w:rsidP="0005552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5552B" w:rsidRPr="0005552B" w:rsidRDefault="0005552B" w:rsidP="0005552B">
      <w:pPr>
        <w:ind w:left="7938" w:firstLine="284"/>
        <w:jc w:val="right"/>
        <w:rPr>
          <w:rFonts w:eastAsia="Times New Roman"/>
          <w:color w:val="000000"/>
          <w:sz w:val="24"/>
          <w:lang w:eastAsia="ru-RU"/>
        </w:rPr>
      </w:pPr>
      <w:r w:rsidRPr="0005552B">
        <w:rPr>
          <w:rFonts w:eastAsia="Times New Roman"/>
          <w:color w:val="000000"/>
          <w:sz w:val="24"/>
          <w:lang w:eastAsia="ru-RU"/>
        </w:rPr>
        <w:t>Приложение 2 к долгосрочной целевой программе "Содержание объектов  дорожного хозяйства на территории  поселения Сосенское на период 2015-2017</w:t>
      </w:r>
      <w:r>
        <w:rPr>
          <w:rFonts w:eastAsia="Times New Roman"/>
          <w:color w:val="000000"/>
          <w:sz w:val="24"/>
          <w:lang w:eastAsia="ru-RU"/>
        </w:rPr>
        <w:t xml:space="preserve"> </w:t>
      </w:r>
      <w:r w:rsidRPr="0005552B">
        <w:rPr>
          <w:rFonts w:eastAsia="Times New Roman"/>
          <w:color w:val="000000"/>
          <w:sz w:val="24"/>
          <w:lang w:eastAsia="ru-RU"/>
        </w:rPr>
        <w:t>гг."</w:t>
      </w:r>
    </w:p>
    <w:p w:rsidR="0005552B" w:rsidRPr="007C0F01" w:rsidRDefault="0005552B" w:rsidP="0005552B">
      <w:pPr>
        <w:spacing w:after="0" w:line="240" w:lineRule="auto"/>
        <w:ind w:left="11328" w:firstLine="708"/>
        <w:rPr>
          <w:rFonts w:eastAsia="Times New Roman"/>
          <w:sz w:val="24"/>
          <w:szCs w:val="24"/>
          <w:lang w:eastAsia="ru-RU"/>
        </w:rPr>
      </w:pPr>
    </w:p>
    <w:p w:rsidR="0005552B" w:rsidRDefault="0005552B" w:rsidP="0005552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0"/>
        <w:gridCol w:w="803"/>
        <w:gridCol w:w="531"/>
        <w:gridCol w:w="531"/>
        <w:gridCol w:w="634"/>
        <w:gridCol w:w="679"/>
        <w:gridCol w:w="532"/>
        <w:gridCol w:w="532"/>
        <w:gridCol w:w="384"/>
        <w:gridCol w:w="419"/>
        <w:gridCol w:w="431"/>
        <w:gridCol w:w="425"/>
        <w:gridCol w:w="490"/>
        <w:gridCol w:w="503"/>
        <w:gridCol w:w="425"/>
        <w:gridCol w:w="425"/>
        <w:gridCol w:w="448"/>
        <w:gridCol w:w="403"/>
        <w:gridCol w:w="425"/>
        <w:gridCol w:w="425"/>
        <w:gridCol w:w="425"/>
        <w:gridCol w:w="426"/>
        <w:gridCol w:w="425"/>
        <w:gridCol w:w="425"/>
        <w:gridCol w:w="425"/>
        <w:gridCol w:w="448"/>
        <w:gridCol w:w="403"/>
        <w:gridCol w:w="567"/>
        <w:gridCol w:w="567"/>
        <w:gridCol w:w="709"/>
        <w:gridCol w:w="426"/>
        <w:gridCol w:w="455"/>
        <w:gridCol w:w="425"/>
      </w:tblGrid>
      <w:tr w:rsidR="0005552B" w:rsidRPr="00E87587" w:rsidTr="0005552B">
        <w:trPr>
          <w:trHeight w:val="1455"/>
        </w:trPr>
        <w:tc>
          <w:tcPr>
            <w:tcW w:w="148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87587">
              <w:rPr>
                <w:rFonts w:eastAsia="Times New Roman"/>
                <w:b/>
                <w:bCs/>
                <w:lang w:eastAsia="ru-RU"/>
              </w:rPr>
              <w:t>ТИТУЛЬНЫЙ СПИСОК</w:t>
            </w:r>
            <w:r w:rsidRPr="00E87587">
              <w:rPr>
                <w:rFonts w:eastAsia="Times New Roman"/>
                <w:b/>
                <w:bCs/>
                <w:lang w:eastAsia="ru-RU"/>
              </w:rPr>
              <w:br/>
              <w:t xml:space="preserve">ОДХ и элементов обустройства, технических средств организации дорожного движения на ОДХ, обслуживаемых дорожно-эксплуатационными службами </w:t>
            </w:r>
            <w:r w:rsidRPr="00E87587">
              <w:rPr>
                <w:rFonts w:eastAsia="Times New Roman"/>
                <w:b/>
                <w:bCs/>
                <w:lang w:eastAsia="ru-RU"/>
              </w:rPr>
              <w:br/>
              <w:t xml:space="preserve"> поселения Сосенское на период 2015 г.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87587">
              <w:rPr>
                <w:rFonts w:eastAsia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552B" w:rsidRPr="00E87587" w:rsidTr="0005552B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552B" w:rsidRPr="00E87587" w:rsidTr="0005552B">
        <w:trPr>
          <w:trHeight w:val="25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объекта дорожного хозяйства</w:t>
            </w: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(по категориям объектов в алфавитном порядке)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Протяженность объекта,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Балансовая принадлежность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Покрытие (асфальт, бетон, и др.) состояние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Общая площадь проезжей части,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Убираемая площадь проезжей части,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Площадь тротуаров,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Площадь обочин,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Площадь уборки,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Площадь уборки тротуаров,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Площадь вывоза снега,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Перекидка ротором,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Кол-во убираемых остановок, ед.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Площадь уборки остановок,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Протяжённость лотков,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Стенка Нью-Джерси,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п.м</w:t>
            </w:r>
            <w:proofErr w:type="spell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Металлические барьерные ограждения,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Пешеходные ограждения,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Тротуарные столбики,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Защитная стенка,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Знаки, ед.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Указатели, ед.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Информационные щиты, ед.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ИДН, ед.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Металлическое барьерное ограждение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Фракассо</w:t>
            </w:r>
            <w:proofErr w:type="spell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Бетонный парапет,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Буфера безопасности, ед.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Убираемая площадь проезжей части (парковки), 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05552B" w:rsidRPr="00E87587" w:rsidTr="0005552B">
        <w:trPr>
          <w:trHeight w:val="8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552B" w:rsidRPr="00E87587" w:rsidTr="0005552B">
        <w:trPr>
          <w:trHeight w:val="12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мех.    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ручн</w:t>
            </w:r>
            <w:proofErr w:type="spell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Волна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Транс-</w:t>
            </w: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экострой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Труба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552B" w:rsidRPr="00E87587" w:rsidTr="0005552B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</w:tr>
      <w:tr w:rsidR="0005552B" w:rsidRPr="00E87587" w:rsidTr="0005552B">
        <w:trPr>
          <w:trHeight w:val="255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Администрация поселения Сосенское</w:t>
            </w:r>
          </w:p>
        </w:tc>
      </w:tr>
      <w:tr w:rsidR="0005552B" w:rsidRPr="00E87587" w:rsidTr="0005552B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категория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5552B" w:rsidRPr="00E87587" w:rsidTr="0005552B">
        <w:trPr>
          <w:trHeight w:val="615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азопровод</w:t>
            </w:r>
            <w:proofErr w:type="spellEnd"/>
          </w:p>
        </w:tc>
      </w:tr>
      <w:tr w:rsidR="0005552B" w:rsidRPr="00E87587" w:rsidTr="0005552B">
        <w:trPr>
          <w:trHeight w:val="19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от конца центральной дороги п. Газопровод, в районе пересечения с дорогой на СНТ "Дубки" до пересечения с дорогой на дер. Бачурино (п. Газопровод)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3960,00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Центральная дорога (п. Газопровод)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12193,20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9055,00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9055,00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3138,2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12193,20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3138,2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12193,20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14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от дома № 17до д/с «Петушок» с выездом 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центральной дороги вдоль 7 и 8 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дома (п. Газопровод)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81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От дома 18 к. до СНТ «Дубки» (п. Газопровод)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81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2060,00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20473,20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16575,00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16575,00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3898,20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20473,20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3898,20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20473,20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660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оммунарка</w:t>
            </w:r>
            <w:proofErr w:type="spellEnd"/>
          </w:p>
        </w:tc>
      </w:tr>
      <w:tr w:rsidR="0005552B" w:rsidRPr="00E87587" w:rsidTr="0005552B">
        <w:trPr>
          <w:trHeight w:val="148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Центральная дорога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оммунарка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(А-101-Москва-Малоярославец-Рославль-Коммунарка)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2076,00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25424,50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15392,00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15392,00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3047,50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6645,00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18439,50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2707,50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18439,50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От жилого дома 30 до дороги на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ачурино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2145,00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1295,00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1295,00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2145,00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2145,00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От пос. Коммунарка до дер. Столбово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1528,00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8662,00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6519,00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6519,00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1528,00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вдоль ж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/домов 30,6)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2537,50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2137,50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2137,50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2537,50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2537,50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по территории ДОУ «Семицветик»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от парка в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пром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 Зону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1420,00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от школы до первого пер. дороги на Бачурино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От центральной дороги вдоль парка, пожарного депо до котельной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1294,00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1024,00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1024,00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ул. Лазурная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9136,70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6746,70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6746,70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9136,70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9136,70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от д.№22 до д/сада, МИЦ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Дорога от центральной дороги п. Коммунарка до СК 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«Прометей»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ведущая от д. Столбово до Сосенского кладбища (старая территория)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от ул. Лазурная до ул. Ясная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284,76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3612,50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2448,90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2448,90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1163,6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3612,50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1163,6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3612,50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ул. Ясная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580,16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6494,35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5030,00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5030,00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1464,35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6494,35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1464,35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6494,35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от дома 106 вдоль 108 и ПТО до поворота на дорогу Сосенское кладбище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на Сосенское кладбище от 108 дома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645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10739,92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77454,10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58740,65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58740,65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10200,45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8173,00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68941,10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9860,45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68941,10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525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д. Бачурино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Подъезд к д. Бачурино 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1147,00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Объездная дорога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ачурино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663,00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Дорога по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ачурино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Д. Бачурина от колонки к пруду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щебень/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Возле пожарного водоема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Д. Бачурина пожарный проезд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после спортивной площадки в глубину деревни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26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Дорога в деревню Бачурино: от центральной дороги пос. Коммунарка, в районе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Летовской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подстанции, мимо микрорайона "Эдальго", до поворота на дер. Бачурино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20718,00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16860,00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16860,00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2598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Выезд на главную дорогу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Проезд в конце деревни (д. Бачурино)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5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4303,00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30400,70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26542,70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26542,70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3228,00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29770,70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2598,00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29770,70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289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д. Макарово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От дома 1 до дома 62 (д Макарово)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Внутренние проезды (д Макарово)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через плотины и вдоль них (д Макарово)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плиты 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к участку № 14 (у пруда)  (д Макарово)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возле старой деревни (д Макарово)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552B" w:rsidRPr="00E87587" w:rsidTr="0005552B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3360,00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3360,00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3360,00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3360,0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3360,00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289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д. Летово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Дороги внутри населенного пункта (д. Летово)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12001,56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12001,6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12001,6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12001,6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12001,6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Летовского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поворота 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бывшего СНТ Барская поляна (д. Летово)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1407,00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плиты 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от кладбища до слободки (д. Летово)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от дороги внутренний прое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зд к хр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аму (д. Летово)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дорога внутри населенного 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пункта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770,00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К храму от магазина (д. Летово)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5207,00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18357,56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18357,60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18357,60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18357,60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18357,60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289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д. Столбово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Пожарная дорога (д. Столбово)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289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д. Зименки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Дороги внутри населенного пункта (д. Зименки)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1610,00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внутри населенного пункта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Съезд на «Антоновку» (д. Зименк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2069,00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289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д. Ларево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Дороги внутри населенного пункта (д. Ларево)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Внутренний прое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зд к пр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уду (д. Ларево)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На параллельный проезд основной дороги (д. Ларево)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289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д. Сосенки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Дорога от Калужского шоссе 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вдоль бывшего ДК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Вдоль пруда пожарный проезд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К роднику от шоссе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Дорога со стороны рыболовного хозяйства параллельно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Калужки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51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Внутренние проезды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51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2470,00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7110,00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7110,00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7110,0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7110,00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289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д. Николо-Хованское</w:t>
            </w:r>
          </w:p>
        </w:tc>
      </w:tr>
      <w:tr w:rsidR="0005552B" w:rsidRPr="00E87587" w:rsidTr="0005552B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Центральная дорога д. Николо-Хованское (А-101-Москва-Малоярославец-Рославль-Николо-Хованское) (д. Николо-Хованское)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1733,00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11971,79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10671,79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10671,79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11971,79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11971,79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Дороги внутри населенного пункта (д. Николо-Хованское)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1289,00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Дороги внутри населенного пункта (д. Николо</w:t>
            </w: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-Хованское)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Дороги внутри населенного пункта (д. Николо-Хованское)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proofErr w:type="gramStart"/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от центральной дороги на д. Николо-Хованское до СНТ "Лесные поляны-3"</w:t>
            </w:r>
            <w:proofErr w:type="gram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3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Дороги внутри населенного пункта (д. Николо-Хованское)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2640,00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33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8022,00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38066,83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36766,83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36766,83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38066,83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38066,83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289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д. Прокшино</w:t>
            </w:r>
          </w:p>
        </w:tc>
      </w:tr>
      <w:tr w:rsidR="0005552B" w:rsidRPr="00E87587" w:rsidTr="0005552B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Калужкого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шоссе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рокшино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в сторону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дер.Макарово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(д. Прокшино)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на СНТ "Прокшино" в деревне Прокшино (д. Прокшино)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плиты /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рокшино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дер.Макарово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(д. Прокшино)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374,00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акарово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дер.Прокшино</w:t>
            </w:r>
            <w:proofErr w:type="spellEnd"/>
            <w:r w:rsidRPr="00E87587">
              <w:rPr>
                <w:rFonts w:eastAsia="Times New Roman"/>
                <w:sz w:val="18"/>
                <w:szCs w:val="18"/>
                <w:lang w:eastAsia="ru-RU"/>
              </w:rPr>
              <w:t xml:space="preserve"> (д. Прокшино)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1679,00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д. Прокшино внутренние проезды (д. Прокшино)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635,00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45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5291,00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465"/>
        </w:trPr>
        <w:tc>
          <w:tcPr>
            <w:tcW w:w="16191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Ивановское кладбище</w:t>
            </w:r>
          </w:p>
        </w:tc>
      </w:tr>
      <w:tr w:rsidR="0005552B" w:rsidRPr="00E87587" w:rsidTr="0005552B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дорога от ЖК Бунин Парк  мимо Ивановского  кладбища до Южного Бутова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5552B" w:rsidRPr="00E87587" w:rsidTr="0005552B">
        <w:trPr>
          <w:trHeight w:val="2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552B" w:rsidRPr="00E87587" w:rsidTr="0005552B">
        <w:trPr>
          <w:trHeight w:val="9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45 691,92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247 420,79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219 651,18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219 651,18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18 626,65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8 173,00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238 277,83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17 656,65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238 277,83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5552B" w:rsidRPr="00E87587" w:rsidRDefault="0005552B" w:rsidP="005830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05552B" w:rsidRDefault="0005552B" w:rsidP="0005552B">
      <w:pPr>
        <w:tabs>
          <w:tab w:val="left" w:pos="195"/>
          <w:tab w:val="left" w:pos="540"/>
          <w:tab w:val="right" w:pos="10466"/>
          <w:tab w:val="right" w:pos="10546"/>
        </w:tabs>
        <w:spacing w:after="0"/>
        <w:jc w:val="right"/>
        <w:rPr>
          <w:rFonts w:eastAsia="Calibri"/>
          <w:sz w:val="24"/>
          <w:szCs w:val="24"/>
        </w:rPr>
      </w:pPr>
    </w:p>
    <w:p w:rsidR="005C241A" w:rsidRDefault="005C241A" w:rsidP="00F9441B">
      <w:bookmarkStart w:id="0" w:name="_GoBack"/>
      <w:bookmarkEnd w:id="0"/>
    </w:p>
    <w:sectPr w:rsidR="005C241A" w:rsidSect="00F9441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FA"/>
    <w:rsid w:val="00020F7E"/>
    <w:rsid w:val="00052A79"/>
    <w:rsid w:val="0005552B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2504"/>
    <w:rsid w:val="0029726C"/>
    <w:rsid w:val="00331B89"/>
    <w:rsid w:val="003509E9"/>
    <w:rsid w:val="00354416"/>
    <w:rsid w:val="003A3253"/>
    <w:rsid w:val="003A6452"/>
    <w:rsid w:val="003D344C"/>
    <w:rsid w:val="003E4125"/>
    <w:rsid w:val="003F1A1C"/>
    <w:rsid w:val="00400615"/>
    <w:rsid w:val="004138F0"/>
    <w:rsid w:val="0041447E"/>
    <w:rsid w:val="00416BFA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A51E7"/>
    <w:rsid w:val="005C1DBD"/>
    <w:rsid w:val="005C241A"/>
    <w:rsid w:val="005E1C55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96C1A"/>
    <w:rsid w:val="007A2B5F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314C4"/>
    <w:rsid w:val="009449CF"/>
    <w:rsid w:val="009E445E"/>
    <w:rsid w:val="00A42989"/>
    <w:rsid w:val="00A73173"/>
    <w:rsid w:val="00A81FAD"/>
    <w:rsid w:val="00A96C95"/>
    <w:rsid w:val="00AD3D64"/>
    <w:rsid w:val="00B02466"/>
    <w:rsid w:val="00B8681E"/>
    <w:rsid w:val="00BD1D09"/>
    <w:rsid w:val="00BE7A4B"/>
    <w:rsid w:val="00CC5042"/>
    <w:rsid w:val="00CD27A4"/>
    <w:rsid w:val="00D77A83"/>
    <w:rsid w:val="00DB7159"/>
    <w:rsid w:val="00DD10A6"/>
    <w:rsid w:val="00DF57EC"/>
    <w:rsid w:val="00E21401"/>
    <w:rsid w:val="00E62EDF"/>
    <w:rsid w:val="00E71013"/>
    <w:rsid w:val="00EA737D"/>
    <w:rsid w:val="00EF01AA"/>
    <w:rsid w:val="00F0602C"/>
    <w:rsid w:val="00F21561"/>
    <w:rsid w:val="00F40FD1"/>
    <w:rsid w:val="00F71E3A"/>
    <w:rsid w:val="00F9441B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52B"/>
  </w:style>
  <w:style w:type="paragraph" w:customStyle="1" w:styleId="p1">
    <w:name w:val="p1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5552B"/>
  </w:style>
  <w:style w:type="paragraph" w:customStyle="1" w:styleId="p3">
    <w:name w:val="p3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52B"/>
  </w:style>
  <w:style w:type="paragraph" w:styleId="a5">
    <w:name w:val="List Paragraph"/>
    <w:basedOn w:val="a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55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2B"/>
    <w:rPr>
      <w:color w:val="800080"/>
      <w:u w:val="single"/>
    </w:rPr>
  </w:style>
  <w:style w:type="paragraph" w:customStyle="1" w:styleId="xl65">
    <w:name w:val="xl6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52B"/>
  </w:style>
  <w:style w:type="paragraph" w:customStyle="1" w:styleId="p1">
    <w:name w:val="p1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5552B"/>
  </w:style>
  <w:style w:type="paragraph" w:customStyle="1" w:styleId="p3">
    <w:name w:val="p3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52B"/>
  </w:style>
  <w:style w:type="paragraph" w:styleId="a5">
    <w:name w:val="List Paragraph"/>
    <w:basedOn w:val="a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55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2B"/>
    <w:rPr>
      <w:color w:val="800080"/>
      <w:u w:val="single"/>
    </w:rPr>
  </w:style>
  <w:style w:type="paragraph" w:customStyle="1" w:styleId="xl65">
    <w:name w:val="xl6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2014-10-23T10:48:00Z</cp:lastPrinted>
  <dcterms:created xsi:type="dcterms:W3CDTF">2014-10-24T05:53:00Z</dcterms:created>
  <dcterms:modified xsi:type="dcterms:W3CDTF">2014-10-31T07:39:00Z</dcterms:modified>
</cp:coreProperties>
</file>