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6E" w:rsidRPr="006D512A" w:rsidRDefault="00E50925" w:rsidP="00F8136E">
      <w:pPr>
        <w:spacing w:line="276" w:lineRule="auto"/>
        <w:jc w:val="center"/>
        <w:rPr>
          <w:b/>
          <w:spacing w:val="20"/>
          <w:sz w:val="32"/>
          <w:lang w:eastAsia="en-US"/>
        </w:rPr>
      </w:pPr>
      <w:r>
        <w:t xml:space="preserve"> </w:t>
      </w:r>
      <w:r w:rsidR="00392074">
        <w:t xml:space="preserve"> </w:t>
      </w:r>
      <w:r w:rsidR="00CB143B">
        <w:t xml:space="preserve"> </w:t>
      </w:r>
      <w:r w:rsidR="00F8136E" w:rsidRPr="006D512A">
        <w:rPr>
          <w:b/>
          <w:noProof/>
        </w:rPr>
        <w:drawing>
          <wp:inline distT="0" distB="0" distL="0" distR="0">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F8136E" w:rsidRPr="006D512A" w:rsidRDefault="00F8136E" w:rsidP="00F8136E">
      <w:pPr>
        <w:spacing w:line="276" w:lineRule="auto"/>
        <w:jc w:val="center"/>
        <w:outlineLvl w:val="0"/>
        <w:rPr>
          <w:b/>
          <w:spacing w:val="20"/>
          <w:sz w:val="32"/>
          <w:lang w:eastAsia="en-US"/>
        </w:rPr>
      </w:pPr>
      <w:r w:rsidRPr="006D512A">
        <w:rPr>
          <w:b/>
          <w:spacing w:val="20"/>
          <w:sz w:val="32"/>
          <w:lang w:eastAsia="en-US"/>
        </w:rPr>
        <w:t xml:space="preserve">  АДМИНИСТРАЦИЯ</w:t>
      </w:r>
    </w:p>
    <w:p w:rsidR="00F8136E" w:rsidRPr="006D512A" w:rsidRDefault="00F8136E" w:rsidP="00F8136E">
      <w:pPr>
        <w:spacing w:line="276" w:lineRule="auto"/>
        <w:jc w:val="center"/>
        <w:outlineLvl w:val="0"/>
        <w:rPr>
          <w:sz w:val="28"/>
          <w:lang w:eastAsia="en-US"/>
        </w:rPr>
      </w:pPr>
      <w:r w:rsidRPr="006D512A">
        <w:rPr>
          <w:b/>
          <w:spacing w:val="20"/>
          <w:sz w:val="32"/>
          <w:lang w:eastAsia="en-US"/>
        </w:rPr>
        <w:t>ПОСЕЛЕНИЯ СОСЕНСКОЕ</w:t>
      </w:r>
    </w:p>
    <w:p w:rsidR="00F8136E" w:rsidRPr="006D512A" w:rsidRDefault="00F8136E" w:rsidP="00F8136E">
      <w:pPr>
        <w:spacing w:line="276" w:lineRule="auto"/>
        <w:jc w:val="center"/>
        <w:outlineLvl w:val="0"/>
        <w:rPr>
          <w:spacing w:val="30"/>
          <w:sz w:val="26"/>
          <w:lang w:eastAsia="en-US"/>
        </w:rPr>
      </w:pPr>
      <w:r w:rsidRPr="006D512A">
        <w:rPr>
          <w:sz w:val="32"/>
          <w:lang w:eastAsia="en-US"/>
        </w:rPr>
        <w:t xml:space="preserve">  </w:t>
      </w:r>
    </w:p>
    <w:p w:rsidR="00F8136E" w:rsidRPr="006D512A" w:rsidRDefault="00F8136E" w:rsidP="00F8136E">
      <w:pPr>
        <w:keepNext/>
        <w:spacing w:line="276" w:lineRule="auto"/>
        <w:jc w:val="center"/>
        <w:outlineLvl w:val="0"/>
        <w:rPr>
          <w:spacing w:val="40"/>
          <w:kern w:val="24"/>
          <w:sz w:val="36"/>
          <w:szCs w:val="36"/>
          <w:lang w:eastAsia="en-US"/>
        </w:rPr>
      </w:pPr>
      <w:r w:rsidRPr="006D512A">
        <w:rPr>
          <w:spacing w:val="40"/>
          <w:kern w:val="24"/>
          <w:sz w:val="36"/>
          <w:szCs w:val="36"/>
          <w:lang w:eastAsia="en-US"/>
        </w:rPr>
        <w:t>ПОСТАНОВЛЕНИЕ</w:t>
      </w:r>
    </w:p>
    <w:p w:rsidR="000002EC" w:rsidRDefault="000002EC" w:rsidP="009E4798">
      <w:pPr>
        <w:tabs>
          <w:tab w:val="left" w:pos="1197"/>
        </w:tabs>
        <w:jc w:val="both"/>
        <w:rPr>
          <w:b/>
          <w:u w:val="single"/>
          <w:lang w:eastAsia="en-US"/>
        </w:rPr>
      </w:pPr>
    </w:p>
    <w:p w:rsidR="000002EC" w:rsidRDefault="000002EC" w:rsidP="009E4798">
      <w:pPr>
        <w:tabs>
          <w:tab w:val="left" w:pos="1197"/>
        </w:tabs>
        <w:jc w:val="both"/>
        <w:rPr>
          <w:b/>
          <w:u w:val="single"/>
          <w:lang w:eastAsia="en-US"/>
        </w:rPr>
      </w:pPr>
    </w:p>
    <w:p w:rsidR="00F8136E" w:rsidRPr="009E4798" w:rsidRDefault="006D391F" w:rsidP="009E4798">
      <w:pPr>
        <w:tabs>
          <w:tab w:val="left" w:pos="1197"/>
        </w:tabs>
        <w:jc w:val="both"/>
        <w:rPr>
          <w:b/>
          <w:u w:val="single"/>
          <w:lang w:eastAsia="en-US"/>
        </w:rPr>
      </w:pPr>
      <w:r>
        <w:rPr>
          <w:b/>
          <w:u w:val="single"/>
          <w:lang w:eastAsia="en-US"/>
        </w:rPr>
        <w:t>___</w:t>
      </w:r>
      <w:r w:rsidR="00A75ADF">
        <w:rPr>
          <w:b/>
          <w:u w:val="single"/>
          <w:lang w:eastAsia="en-US"/>
        </w:rPr>
        <w:t>______</w:t>
      </w:r>
      <w:r w:rsidR="00F8136E" w:rsidRPr="009E4798">
        <w:rPr>
          <w:b/>
          <w:lang w:eastAsia="en-US"/>
        </w:rPr>
        <w:t>№</w:t>
      </w:r>
      <w:r w:rsidR="000002EC">
        <w:rPr>
          <w:b/>
          <w:u w:val="single"/>
          <w:lang w:eastAsia="en-US"/>
        </w:rPr>
        <w:t>__</w:t>
      </w:r>
      <w:r w:rsidR="002A533F">
        <w:rPr>
          <w:b/>
          <w:u w:val="single"/>
          <w:lang w:eastAsia="en-US"/>
        </w:rPr>
        <w:t>_______</w:t>
      </w:r>
      <w:r w:rsidR="007B355A">
        <w:rPr>
          <w:b/>
          <w:u w:val="single"/>
          <w:lang w:eastAsia="en-US"/>
        </w:rPr>
        <w:t>___</w:t>
      </w:r>
    </w:p>
    <w:p w:rsidR="00F8136E" w:rsidRPr="009E4798" w:rsidRDefault="00F8136E" w:rsidP="009E4798">
      <w:pPr>
        <w:jc w:val="both"/>
        <w:rPr>
          <w:lang w:eastAsia="en-US"/>
        </w:rPr>
      </w:pPr>
    </w:p>
    <w:p w:rsidR="00F8136E" w:rsidRPr="009E4798" w:rsidRDefault="00F8136E" w:rsidP="009E4798">
      <w:pPr>
        <w:jc w:val="both"/>
        <w:rPr>
          <w:lang w:eastAsia="en-US"/>
        </w:rPr>
      </w:pPr>
    </w:p>
    <w:p w:rsidR="00E8711D" w:rsidRDefault="00E8711D" w:rsidP="00C50D93">
      <w:pPr>
        <w:ind w:right="-1" w:firstLine="708"/>
        <w:jc w:val="center"/>
        <w:rPr>
          <w:b/>
        </w:rPr>
      </w:pPr>
      <w:r w:rsidRPr="00E8711D">
        <w:rPr>
          <w:b/>
        </w:rPr>
        <w:t xml:space="preserve">Об утверждении Административного регламент осуществления </w:t>
      </w:r>
      <w:r w:rsidR="00C50D93">
        <w:rPr>
          <w:b/>
        </w:rPr>
        <w:t>администрацией поселения Сосенское</w:t>
      </w:r>
      <w:r w:rsidRPr="00E8711D">
        <w:rPr>
          <w:b/>
        </w:rPr>
        <w:t xml:space="preserve"> муниципального земельного контроля за использованием земель, находящихся в муниципальной собственности, на территории городского округа (поселения) города Москвы</w:t>
      </w:r>
    </w:p>
    <w:p w:rsidR="00B94D76" w:rsidRPr="00E8711D" w:rsidRDefault="00B94D76" w:rsidP="00E8711D">
      <w:pPr>
        <w:ind w:right="-1" w:firstLine="708"/>
        <w:jc w:val="both"/>
        <w:rPr>
          <w:b/>
        </w:rPr>
      </w:pPr>
    </w:p>
    <w:p w:rsidR="00E8711D" w:rsidRPr="00E8711D" w:rsidRDefault="00E8711D" w:rsidP="00B94D76">
      <w:pPr>
        <w:ind w:right="-1" w:firstLine="567"/>
        <w:jc w:val="both"/>
      </w:pPr>
      <w:r w:rsidRPr="00E8711D">
        <w:rPr>
          <w:b/>
        </w:rPr>
        <w:tab/>
      </w:r>
      <w:r w:rsidRPr="00E8711D">
        <w:t>В соответствии с Земельным кодексом Российской Федерации, Федеральным законом от 26.12.2008 г. № 294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города Москвы 06.11.2002 г. № 56 «Об организации  местного самоуправления в городе Москве», Уставом</w:t>
      </w:r>
      <w:r w:rsidR="00B94D76">
        <w:t xml:space="preserve"> поселения Сосенское</w:t>
      </w:r>
      <w:r w:rsidRPr="00E8711D">
        <w:t xml:space="preserve">, </w:t>
      </w:r>
      <w:r w:rsidR="00FD30DB" w:rsidRPr="00FD30DB">
        <w:rPr>
          <w:highlight w:val="yellow"/>
        </w:rPr>
        <w:t>Решением Совета депутатов от 16.01.2020 г. №34/7 «Об утверждении положения о муниципальном контроле на территории поселения Сосенское»,</w:t>
      </w:r>
    </w:p>
    <w:p w:rsidR="00E8711D" w:rsidRPr="00E8711D" w:rsidRDefault="00E8711D" w:rsidP="00E8711D">
      <w:pPr>
        <w:ind w:right="-1" w:firstLine="708"/>
        <w:jc w:val="both"/>
      </w:pPr>
    </w:p>
    <w:p w:rsidR="00E8711D" w:rsidRPr="00B94D76" w:rsidRDefault="00E8711D" w:rsidP="00B94D76">
      <w:pPr>
        <w:ind w:right="-1" w:firstLine="708"/>
        <w:jc w:val="center"/>
        <w:rPr>
          <w:b/>
        </w:rPr>
      </w:pPr>
      <w:r w:rsidRPr="00B94D76">
        <w:rPr>
          <w:b/>
        </w:rPr>
        <w:t>П О С Т А Н О В Л Я Е Т:</w:t>
      </w:r>
    </w:p>
    <w:p w:rsidR="00E8711D" w:rsidRPr="00B94D76" w:rsidRDefault="00E8711D" w:rsidP="00B94D76">
      <w:pPr>
        <w:ind w:right="-1" w:firstLine="708"/>
        <w:jc w:val="center"/>
        <w:rPr>
          <w:b/>
        </w:rPr>
      </w:pPr>
    </w:p>
    <w:p w:rsidR="00E8711D" w:rsidRPr="00E8711D" w:rsidRDefault="00B94D76" w:rsidP="00E8711D">
      <w:pPr>
        <w:ind w:right="-1" w:firstLine="708"/>
        <w:jc w:val="both"/>
      </w:pPr>
      <w:r>
        <w:t>1.</w:t>
      </w:r>
      <w:r w:rsidR="00E8711D" w:rsidRPr="00E8711D">
        <w:t xml:space="preserve">Утвердить Административный регламент осуществления муниципального земельного контроля за использованием земель, находящихся в муниципальной собственности, на территории </w:t>
      </w:r>
      <w:r>
        <w:t>поселения Сосенское</w:t>
      </w:r>
      <w:r w:rsidR="00E8711D" w:rsidRPr="00E8711D">
        <w:t xml:space="preserve"> города Москвы согласно приложению.</w:t>
      </w:r>
    </w:p>
    <w:p w:rsidR="006D726D" w:rsidRPr="006D726D" w:rsidRDefault="006D726D" w:rsidP="006D726D">
      <w:pPr>
        <w:ind w:right="-1" w:firstLine="708"/>
        <w:jc w:val="both"/>
        <w:rPr>
          <w:lang w:eastAsia="en-US"/>
        </w:rPr>
      </w:pPr>
      <w:r w:rsidRPr="006D726D">
        <w:rPr>
          <w:lang w:eastAsia="en-US"/>
        </w:rPr>
        <w:t>3. Опубликовать данное Постановление в газете «</w:t>
      </w:r>
      <w:proofErr w:type="spellStart"/>
      <w:r w:rsidRPr="006D726D">
        <w:rPr>
          <w:lang w:eastAsia="en-US"/>
        </w:rPr>
        <w:t>Сосенские</w:t>
      </w:r>
      <w:proofErr w:type="spellEnd"/>
      <w:r w:rsidRPr="006D726D">
        <w:rPr>
          <w:lang w:eastAsia="en-US"/>
        </w:rPr>
        <w:t xml:space="preserve"> вести» и                </w:t>
      </w:r>
      <w:proofErr w:type="spellStart"/>
      <w:r w:rsidR="00C50D93">
        <w:rPr>
          <w:lang w:eastAsia="en-US"/>
        </w:rPr>
        <w:t>разместить</w:t>
      </w:r>
      <w:r w:rsidRPr="006D726D">
        <w:rPr>
          <w:lang w:eastAsia="en-US"/>
        </w:rPr>
        <w:t>на</w:t>
      </w:r>
      <w:proofErr w:type="spellEnd"/>
      <w:r w:rsidRPr="006D726D">
        <w:rPr>
          <w:lang w:eastAsia="en-US"/>
        </w:rPr>
        <w:t xml:space="preserve"> официальном сайте органов местного самоуправления в информационно-телекоммуникационной сети «Интернет».</w:t>
      </w:r>
    </w:p>
    <w:p w:rsidR="006D726D" w:rsidRPr="006D726D" w:rsidRDefault="006D726D" w:rsidP="006D726D">
      <w:pPr>
        <w:ind w:right="-1" w:firstLine="708"/>
        <w:jc w:val="both"/>
        <w:rPr>
          <w:lang w:eastAsia="en-US"/>
        </w:rPr>
      </w:pPr>
      <w:r w:rsidRPr="006D726D">
        <w:rPr>
          <w:lang w:eastAsia="en-US"/>
        </w:rPr>
        <w:t>4. Данное Постановление вступает в силу со дня официального опубликования.</w:t>
      </w:r>
    </w:p>
    <w:p w:rsidR="00E0594E" w:rsidRPr="006D726D" w:rsidRDefault="006D726D" w:rsidP="006D726D">
      <w:pPr>
        <w:ind w:firstLine="708"/>
        <w:jc w:val="both"/>
        <w:rPr>
          <w:lang w:eastAsia="en-US"/>
        </w:rPr>
      </w:pPr>
      <w:r w:rsidRPr="006D726D">
        <w:rPr>
          <w:lang w:eastAsia="en-US"/>
        </w:rPr>
        <w:t xml:space="preserve">5. Контроль за выполнением данного Постановления возложить на заместителя главы администрации поселения Сосенское </w:t>
      </w:r>
    </w:p>
    <w:p w:rsidR="00CB4994" w:rsidRDefault="00CB4994" w:rsidP="00513255">
      <w:pPr>
        <w:tabs>
          <w:tab w:val="left" w:pos="2145"/>
        </w:tabs>
        <w:jc w:val="center"/>
        <w:rPr>
          <w:b/>
        </w:rPr>
      </w:pPr>
    </w:p>
    <w:p w:rsidR="00CB4994" w:rsidRDefault="00CB4994" w:rsidP="00513255">
      <w:pPr>
        <w:tabs>
          <w:tab w:val="left" w:pos="2145"/>
        </w:tabs>
        <w:jc w:val="center"/>
        <w:rPr>
          <w:b/>
        </w:rPr>
      </w:pPr>
    </w:p>
    <w:p w:rsidR="00CB4994" w:rsidRDefault="00CB4994" w:rsidP="00513255">
      <w:pPr>
        <w:tabs>
          <w:tab w:val="left" w:pos="2145"/>
        </w:tabs>
        <w:jc w:val="center"/>
        <w:rPr>
          <w:b/>
        </w:rPr>
      </w:pPr>
    </w:p>
    <w:p w:rsidR="00066954" w:rsidRDefault="00066954" w:rsidP="00513255">
      <w:pPr>
        <w:tabs>
          <w:tab w:val="left" w:pos="2145"/>
        </w:tabs>
        <w:jc w:val="center"/>
        <w:rPr>
          <w:b/>
        </w:rPr>
      </w:pPr>
    </w:p>
    <w:p w:rsidR="00C50D93" w:rsidRDefault="00C50D93" w:rsidP="00513255">
      <w:pPr>
        <w:tabs>
          <w:tab w:val="left" w:pos="2145"/>
        </w:tabs>
        <w:jc w:val="center"/>
        <w:rPr>
          <w:b/>
        </w:rPr>
      </w:pPr>
    </w:p>
    <w:p w:rsidR="00C50D93" w:rsidRDefault="00C50D93" w:rsidP="00513255">
      <w:pPr>
        <w:tabs>
          <w:tab w:val="left" w:pos="2145"/>
        </w:tabs>
        <w:jc w:val="center"/>
        <w:rPr>
          <w:b/>
        </w:rPr>
      </w:pPr>
    </w:p>
    <w:p w:rsidR="00C50D93" w:rsidRDefault="00C50D93" w:rsidP="00513255">
      <w:pPr>
        <w:tabs>
          <w:tab w:val="left" w:pos="2145"/>
        </w:tabs>
        <w:jc w:val="center"/>
        <w:rPr>
          <w:b/>
        </w:rPr>
      </w:pPr>
    </w:p>
    <w:p w:rsidR="00C50D93" w:rsidRDefault="00C50D93" w:rsidP="00513255">
      <w:pPr>
        <w:tabs>
          <w:tab w:val="left" w:pos="2145"/>
        </w:tabs>
        <w:jc w:val="center"/>
        <w:rPr>
          <w:b/>
        </w:rPr>
      </w:pPr>
    </w:p>
    <w:p w:rsidR="00C50D93" w:rsidRDefault="00C50D93" w:rsidP="00513255">
      <w:pPr>
        <w:tabs>
          <w:tab w:val="left" w:pos="2145"/>
        </w:tabs>
        <w:jc w:val="center"/>
        <w:rPr>
          <w:b/>
        </w:rPr>
      </w:pPr>
    </w:p>
    <w:p w:rsidR="00C50D93" w:rsidRDefault="00C50D93" w:rsidP="00513255">
      <w:pPr>
        <w:tabs>
          <w:tab w:val="left" w:pos="2145"/>
        </w:tabs>
        <w:jc w:val="center"/>
        <w:rPr>
          <w:b/>
        </w:rPr>
      </w:pPr>
    </w:p>
    <w:p w:rsidR="00C50D93" w:rsidRDefault="00C50D93" w:rsidP="009E779E">
      <w:pPr>
        <w:tabs>
          <w:tab w:val="left" w:pos="2145"/>
        </w:tabs>
        <w:rPr>
          <w:b/>
        </w:rPr>
      </w:pPr>
    </w:p>
    <w:p w:rsidR="009E779E" w:rsidRDefault="009E779E" w:rsidP="009E779E">
      <w:pPr>
        <w:tabs>
          <w:tab w:val="left" w:pos="2145"/>
        </w:tabs>
        <w:rPr>
          <w:b/>
        </w:rPr>
      </w:pPr>
    </w:p>
    <w:p w:rsidR="00C50D93" w:rsidRDefault="00C50D93" w:rsidP="00513255">
      <w:pPr>
        <w:tabs>
          <w:tab w:val="left" w:pos="2145"/>
        </w:tabs>
        <w:jc w:val="center"/>
        <w:rPr>
          <w:b/>
        </w:rPr>
      </w:pPr>
    </w:p>
    <w:p w:rsidR="009E779E" w:rsidRDefault="009E779E" w:rsidP="004879D0">
      <w:pPr>
        <w:spacing w:after="200" w:line="276" w:lineRule="auto"/>
        <w:ind w:left="2832" w:firstLine="708"/>
        <w:jc w:val="right"/>
        <w:rPr>
          <w:rFonts w:eastAsia="Calibri"/>
          <w:color w:val="000000"/>
          <w:sz w:val="20"/>
          <w:szCs w:val="20"/>
          <w:lang w:eastAsia="en-US"/>
        </w:rPr>
      </w:pPr>
    </w:p>
    <w:p w:rsidR="00A46173" w:rsidRDefault="00A46173" w:rsidP="004879D0">
      <w:pPr>
        <w:spacing w:after="200" w:line="276" w:lineRule="auto"/>
        <w:ind w:left="2832" w:firstLine="708"/>
        <w:jc w:val="right"/>
        <w:rPr>
          <w:rFonts w:eastAsia="Calibri"/>
          <w:color w:val="000000"/>
          <w:sz w:val="20"/>
          <w:szCs w:val="20"/>
          <w:lang w:eastAsia="en-US"/>
        </w:rPr>
      </w:pPr>
    </w:p>
    <w:p w:rsidR="00A46173" w:rsidRDefault="00A46173" w:rsidP="00A46173">
      <w:pPr>
        <w:pStyle w:val="ConsPlusNormal"/>
        <w:spacing w:line="276" w:lineRule="auto"/>
        <w:ind w:left="4678" w:firstLine="0"/>
        <w:jc w:val="right"/>
        <w:outlineLvl w:val="0"/>
        <w:rPr>
          <w:rFonts w:ascii="Times New Roman" w:hAnsi="Times New Roman" w:cs="Times New Roman"/>
          <w:sz w:val="24"/>
          <w:szCs w:val="24"/>
        </w:rPr>
      </w:pPr>
      <w:r w:rsidRPr="00A46173">
        <w:rPr>
          <w:rFonts w:ascii="Times New Roman" w:hAnsi="Times New Roman" w:cs="Times New Roman"/>
          <w:sz w:val="24"/>
          <w:szCs w:val="24"/>
        </w:rPr>
        <w:t>Приложение к постановлению</w:t>
      </w:r>
    </w:p>
    <w:p w:rsidR="00A46173" w:rsidRPr="00A46173" w:rsidRDefault="00A46173" w:rsidP="00A46173">
      <w:pPr>
        <w:pStyle w:val="ConsPlusNormal"/>
        <w:spacing w:line="276" w:lineRule="auto"/>
        <w:ind w:left="4678" w:firstLine="0"/>
        <w:jc w:val="right"/>
        <w:outlineLvl w:val="0"/>
        <w:rPr>
          <w:rFonts w:ascii="Times New Roman" w:hAnsi="Times New Roman" w:cs="Times New Roman"/>
          <w:sz w:val="24"/>
          <w:szCs w:val="24"/>
        </w:rPr>
      </w:pPr>
      <w:r w:rsidRPr="00A46173">
        <w:rPr>
          <w:rFonts w:ascii="Times New Roman" w:hAnsi="Times New Roman" w:cs="Times New Roman"/>
          <w:sz w:val="24"/>
          <w:szCs w:val="24"/>
        </w:rPr>
        <w:t xml:space="preserve"> администрации поселения</w:t>
      </w:r>
    </w:p>
    <w:p w:rsidR="00A46173" w:rsidRPr="00A46173" w:rsidRDefault="00A46173" w:rsidP="00A46173">
      <w:pPr>
        <w:pStyle w:val="ConsPlusNormal"/>
        <w:spacing w:line="276" w:lineRule="auto"/>
        <w:ind w:left="4678" w:firstLine="0"/>
        <w:jc w:val="right"/>
        <w:outlineLvl w:val="0"/>
        <w:rPr>
          <w:rFonts w:ascii="Times New Roman" w:hAnsi="Times New Roman" w:cs="Times New Roman"/>
          <w:sz w:val="24"/>
          <w:szCs w:val="24"/>
        </w:rPr>
      </w:pPr>
      <w:r w:rsidRPr="00A46173">
        <w:rPr>
          <w:rFonts w:ascii="Times New Roman" w:hAnsi="Times New Roman" w:cs="Times New Roman"/>
          <w:sz w:val="24"/>
          <w:szCs w:val="24"/>
        </w:rPr>
        <w:t xml:space="preserve"> Сосенское города Москвы</w:t>
      </w:r>
    </w:p>
    <w:p w:rsidR="00A46173" w:rsidRPr="00A46173" w:rsidRDefault="00A46173" w:rsidP="00A46173">
      <w:pPr>
        <w:pStyle w:val="ConsPlusNormal"/>
        <w:spacing w:line="276" w:lineRule="auto"/>
        <w:ind w:left="4678" w:firstLine="0"/>
        <w:jc w:val="right"/>
        <w:rPr>
          <w:rFonts w:ascii="Times New Roman" w:hAnsi="Times New Roman" w:cs="Times New Roman"/>
          <w:sz w:val="24"/>
          <w:szCs w:val="24"/>
        </w:rPr>
      </w:pPr>
      <w:r w:rsidRPr="00A46173">
        <w:rPr>
          <w:rFonts w:ascii="Times New Roman" w:hAnsi="Times New Roman" w:cs="Times New Roman"/>
          <w:sz w:val="24"/>
          <w:szCs w:val="24"/>
        </w:rPr>
        <w:t>от ________</w:t>
      </w:r>
      <w:proofErr w:type="gramStart"/>
      <w:r w:rsidRPr="00A46173">
        <w:rPr>
          <w:rFonts w:ascii="Times New Roman" w:hAnsi="Times New Roman" w:cs="Times New Roman"/>
          <w:sz w:val="24"/>
          <w:szCs w:val="24"/>
        </w:rPr>
        <w:t>_  №</w:t>
      </w:r>
      <w:proofErr w:type="gramEnd"/>
      <w:r w:rsidRPr="00A46173">
        <w:rPr>
          <w:rFonts w:ascii="Times New Roman" w:hAnsi="Times New Roman" w:cs="Times New Roman"/>
          <w:sz w:val="24"/>
          <w:szCs w:val="24"/>
        </w:rPr>
        <w:t xml:space="preserve"> ___</w:t>
      </w:r>
    </w:p>
    <w:p w:rsidR="00A46173" w:rsidRPr="00A46173" w:rsidRDefault="00A46173" w:rsidP="00A46173">
      <w:pPr>
        <w:pStyle w:val="ConsPlusNormal"/>
        <w:spacing w:line="276" w:lineRule="auto"/>
        <w:jc w:val="both"/>
        <w:rPr>
          <w:rFonts w:ascii="Times New Roman" w:hAnsi="Times New Roman" w:cs="Times New Roman"/>
          <w:sz w:val="24"/>
          <w:szCs w:val="24"/>
        </w:rPr>
      </w:pPr>
    </w:p>
    <w:p w:rsidR="00A46173" w:rsidRPr="00B82BF9" w:rsidRDefault="00A46173" w:rsidP="00A46173">
      <w:pPr>
        <w:pStyle w:val="ConsPlusTitle"/>
        <w:spacing w:line="276" w:lineRule="auto"/>
        <w:jc w:val="center"/>
        <w:rPr>
          <w:rFonts w:ascii="Times New Roman" w:hAnsi="Times New Roman" w:cs="Times New Roman"/>
          <w:sz w:val="28"/>
          <w:szCs w:val="24"/>
        </w:rPr>
      </w:pPr>
      <w:bookmarkStart w:id="0" w:name="P34"/>
      <w:bookmarkEnd w:id="0"/>
    </w:p>
    <w:p w:rsidR="00A46173" w:rsidRPr="00306392" w:rsidRDefault="00A46173" w:rsidP="00A46173">
      <w:pPr>
        <w:pStyle w:val="ConsPlusTitle"/>
        <w:spacing w:line="276" w:lineRule="auto"/>
        <w:jc w:val="center"/>
        <w:rPr>
          <w:rFonts w:ascii="Times New Roman" w:hAnsi="Times New Roman" w:cs="Times New Roman"/>
          <w:sz w:val="14"/>
          <w:szCs w:val="24"/>
        </w:rPr>
      </w:pPr>
    </w:p>
    <w:p w:rsidR="00A46173" w:rsidRPr="00B82BF9" w:rsidRDefault="00A46173" w:rsidP="00A46173">
      <w:pPr>
        <w:pStyle w:val="ConsPlusTitle"/>
        <w:spacing w:line="276" w:lineRule="auto"/>
        <w:jc w:val="center"/>
        <w:rPr>
          <w:rFonts w:ascii="Times New Roman" w:hAnsi="Times New Roman" w:cs="Times New Roman"/>
          <w:sz w:val="28"/>
          <w:szCs w:val="24"/>
        </w:rPr>
      </w:pPr>
      <w:r w:rsidRPr="00B82BF9">
        <w:rPr>
          <w:rFonts w:ascii="Times New Roman" w:hAnsi="Times New Roman" w:cs="Times New Roman"/>
          <w:sz w:val="28"/>
          <w:szCs w:val="24"/>
        </w:rPr>
        <w:t>АДМИНИСТРАТИВНЫЙ РЕГЛАМЕНТ</w:t>
      </w:r>
    </w:p>
    <w:p w:rsidR="00A46173" w:rsidRPr="00B82BF9" w:rsidRDefault="00A46173" w:rsidP="00A46173">
      <w:pPr>
        <w:pStyle w:val="ConsPlusTitle"/>
        <w:spacing w:after="240" w:line="276" w:lineRule="auto"/>
        <w:jc w:val="center"/>
        <w:rPr>
          <w:rFonts w:ascii="Times New Roman" w:hAnsi="Times New Roman" w:cs="Times New Roman"/>
          <w:sz w:val="28"/>
          <w:szCs w:val="28"/>
        </w:rPr>
      </w:pPr>
      <w:r>
        <w:rPr>
          <w:rFonts w:ascii="Times New Roman" w:hAnsi="Times New Roman" w:cs="Times New Roman"/>
          <w:sz w:val="28"/>
          <w:szCs w:val="24"/>
        </w:rPr>
        <w:t>ОСУЩЕСТВЛЕНИЯ</w:t>
      </w:r>
      <w:r w:rsidRPr="00B82BF9">
        <w:rPr>
          <w:rFonts w:ascii="Times New Roman" w:hAnsi="Times New Roman" w:cs="Times New Roman"/>
          <w:sz w:val="28"/>
          <w:szCs w:val="24"/>
        </w:rPr>
        <w:t xml:space="preserve"> </w:t>
      </w:r>
      <w:r>
        <w:rPr>
          <w:rFonts w:ascii="Times New Roman" w:hAnsi="Times New Roman" w:cs="Times New Roman"/>
          <w:sz w:val="28"/>
          <w:szCs w:val="24"/>
        </w:rPr>
        <w:t xml:space="preserve">МУНИЦИПАЛЬНОГО ЗЕМЕЛЬНОГО КОНТРОЛЯ </w:t>
      </w:r>
      <w:r w:rsidRPr="00306392">
        <w:rPr>
          <w:rFonts w:ascii="Times New Roman" w:hAnsi="Times New Roman" w:cs="Times New Roman"/>
          <w:sz w:val="28"/>
          <w:szCs w:val="24"/>
        </w:rPr>
        <w:t xml:space="preserve">ЗА ИСПОЛЬЗОВАНИЕМ ЗЕМЕЛЬ, НАХОДЯЩИХСЯ В МУНИЦИПАЛЬНОЙ СОБСТВЕННОСТИ, НА ТЕРРИТОРИИ </w:t>
      </w:r>
      <w:r>
        <w:rPr>
          <w:rFonts w:ascii="Times New Roman" w:hAnsi="Times New Roman" w:cs="Times New Roman"/>
          <w:sz w:val="28"/>
          <w:szCs w:val="24"/>
        </w:rPr>
        <w:t>ПОСЕЛЕНИЯ СОСЕНСКОЕ</w:t>
      </w:r>
      <w:r w:rsidRPr="00306392">
        <w:rPr>
          <w:rFonts w:ascii="Times New Roman" w:hAnsi="Times New Roman" w:cs="Times New Roman"/>
          <w:sz w:val="28"/>
          <w:szCs w:val="24"/>
        </w:rPr>
        <w:t xml:space="preserve"> </w:t>
      </w:r>
      <w:r>
        <w:rPr>
          <w:rFonts w:ascii="Times New Roman" w:hAnsi="Times New Roman" w:cs="Times New Roman"/>
          <w:sz w:val="28"/>
          <w:szCs w:val="24"/>
        </w:rPr>
        <w:t>ГОРОДА МОСКВЫ</w:t>
      </w:r>
    </w:p>
    <w:p w:rsidR="00A46173" w:rsidRPr="00B82BF9" w:rsidRDefault="00A46173" w:rsidP="00A46173">
      <w:pPr>
        <w:pStyle w:val="ConsPlusNormal"/>
        <w:spacing w:after="240" w:line="276" w:lineRule="auto"/>
        <w:ind w:firstLine="539"/>
        <w:jc w:val="center"/>
        <w:outlineLvl w:val="1"/>
        <w:rPr>
          <w:rFonts w:ascii="Times New Roman" w:hAnsi="Times New Roman" w:cs="Times New Roman"/>
          <w:b/>
          <w:sz w:val="28"/>
          <w:szCs w:val="24"/>
        </w:rPr>
      </w:pPr>
      <w:r w:rsidRPr="00B82BF9">
        <w:rPr>
          <w:rFonts w:ascii="Times New Roman" w:hAnsi="Times New Roman" w:cs="Times New Roman"/>
          <w:b/>
          <w:sz w:val="28"/>
          <w:szCs w:val="24"/>
        </w:rPr>
        <w:t>1. Общие положения</w:t>
      </w:r>
    </w:p>
    <w:p w:rsidR="00A46173" w:rsidRPr="00B82BF9" w:rsidRDefault="00A46173" w:rsidP="00A46173">
      <w:pPr>
        <w:autoSpaceDE w:val="0"/>
        <w:autoSpaceDN w:val="0"/>
        <w:adjustRightInd w:val="0"/>
        <w:spacing w:line="276" w:lineRule="auto"/>
        <w:ind w:firstLine="539"/>
        <w:jc w:val="both"/>
        <w:rPr>
          <w:sz w:val="28"/>
          <w:szCs w:val="28"/>
        </w:rPr>
      </w:pPr>
      <w:bookmarkStart w:id="1" w:name="Par0"/>
      <w:bookmarkEnd w:id="1"/>
      <w:r w:rsidRPr="00B82BF9">
        <w:rPr>
          <w:sz w:val="28"/>
          <w:szCs w:val="28"/>
        </w:rPr>
        <w:t xml:space="preserve">1.1. Настоящий Административный регламент </w:t>
      </w:r>
      <w:r>
        <w:rPr>
          <w:sz w:val="28"/>
          <w:szCs w:val="28"/>
        </w:rPr>
        <w:t>осуществления Администрацией</w:t>
      </w:r>
      <w:r w:rsidRPr="00B82BF9">
        <w:rPr>
          <w:sz w:val="28"/>
          <w:szCs w:val="28"/>
        </w:rPr>
        <w:t xml:space="preserve"> </w:t>
      </w:r>
      <w:r w:rsidR="00C4709C">
        <w:rPr>
          <w:sz w:val="28"/>
          <w:szCs w:val="28"/>
        </w:rPr>
        <w:t>поселения Сосенское</w:t>
      </w:r>
      <w:r w:rsidRPr="00B82BF9">
        <w:rPr>
          <w:sz w:val="28"/>
          <w:szCs w:val="28"/>
        </w:rPr>
        <w:t xml:space="preserve"> город</w:t>
      </w:r>
      <w:r>
        <w:rPr>
          <w:sz w:val="28"/>
          <w:szCs w:val="28"/>
        </w:rPr>
        <w:t>а</w:t>
      </w:r>
      <w:r w:rsidRPr="00B82BF9">
        <w:rPr>
          <w:sz w:val="28"/>
          <w:szCs w:val="28"/>
        </w:rPr>
        <w:t xml:space="preserve"> Москв</w:t>
      </w:r>
      <w:r>
        <w:rPr>
          <w:sz w:val="28"/>
          <w:szCs w:val="28"/>
        </w:rPr>
        <w:t>ы</w:t>
      </w:r>
      <w:r w:rsidRPr="00B82BF9">
        <w:rPr>
          <w:sz w:val="28"/>
          <w:szCs w:val="28"/>
        </w:rPr>
        <w:t xml:space="preserve"> муниципального земельного контроля</w:t>
      </w:r>
      <w:r w:rsidRPr="00306392">
        <w:rPr>
          <w:sz w:val="28"/>
          <w:szCs w:val="28"/>
        </w:rPr>
        <w:t xml:space="preserve"> </w:t>
      </w:r>
      <w:r w:rsidRPr="007829DB">
        <w:rPr>
          <w:sz w:val="28"/>
          <w:szCs w:val="28"/>
        </w:rPr>
        <w:t>за использованием земель, находящихся в муниципальной собственности, на территории</w:t>
      </w:r>
      <w:r w:rsidR="00C4709C">
        <w:rPr>
          <w:sz w:val="28"/>
          <w:szCs w:val="28"/>
        </w:rPr>
        <w:t xml:space="preserve"> поселения Сосенское</w:t>
      </w:r>
      <w:r>
        <w:rPr>
          <w:sz w:val="28"/>
          <w:szCs w:val="28"/>
        </w:rPr>
        <w:t xml:space="preserve"> города Москвы</w:t>
      </w:r>
      <w:r w:rsidRPr="00B82BF9">
        <w:rPr>
          <w:sz w:val="28"/>
          <w:szCs w:val="28"/>
        </w:rPr>
        <w:t xml:space="preserve"> (далее - Регламент) устанавливает сроки и последовательность административных процедур (действий) </w:t>
      </w:r>
      <w:r>
        <w:rPr>
          <w:sz w:val="28"/>
          <w:szCs w:val="28"/>
        </w:rPr>
        <w:t xml:space="preserve">исполняемых в рамках осуществления </w:t>
      </w:r>
      <w:r w:rsidRPr="00B82BF9">
        <w:rPr>
          <w:sz w:val="28"/>
          <w:szCs w:val="28"/>
        </w:rPr>
        <w:t>муниципального земельного контроля</w:t>
      </w:r>
      <w:r w:rsidRPr="00306392">
        <w:rPr>
          <w:sz w:val="28"/>
          <w:szCs w:val="28"/>
        </w:rPr>
        <w:t xml:space="preserve"> </w:t>
      </w:r>
      <w:r w:rsidRPr="007829DB">
        <w:rPr>
          <w:sz w:val="28"/>
          <w:szCs w:val="28"/>
        </w:rPr>
        <w:t>за использованием земель, находящихся в муниципальной собственности, на территории городского округа</w:t>
      </w:r>
      <w:r>
        <w:rPr>
          <w:sz w:val="28"/>
          <w:szCs w:val="28"/>
        </w:rPr>
        <w:t xml:space="preserve"> (поселения) города Москвы (далее – муниципальный земельный контроль)</w:t>
      </w:r>
      <w:r w:rsidRPr="00B82BF9">
        <w:rPr>
          <w:sz w:val="28"/>
          <w:szCs w:val="28"/>
        </w:rPr>
        <w:t>.</w:t>
      </w:r>
      <w:r>
        <w:rPr>
          <w:sz w:val="28"/>
          <w:szCs w:val="28"/>
        </w:rPr>
        <w:t xml:space="preserve"> </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Регламент также определяет порядок взаимодействия Администрации</w:t>
      </w:r>
      <w:r w:rsidR="00C4709C">
        <w:rPr>
          <w:sz w:val="28"/>
          <w:szCs w:val="28"/>
        </w:rPr>
        <w:t xml:space="preserve"> поселения Сосенское</w:t>
      </w:r>
      <w:r w:rsidRPr="00B82BF9">
        <w:rPr>
          <w:sz w:val="28"/>
          <w:szCs w:val="28"/>
        </w:rPr>
        <w:t xml:space="preserve"> город</w:t>
      </w:r>
      <w:r>
        <w:rPr>
          <w:sz w:val="28"/>
          <w:szCs w:val="28"/>
        </w:rPr>
        <w:t>а</w:t>
      </w:r>
      <w:r w:rsidRPr="00B82BF9">
        <w:rPr>
          <w:sz w:val="28"/>
          <w:szCs w:val="28"/>
        </w:rPr>
        <w:t xml:space="preserve"> Москв</w:t>
      </w:r>
      <w:r>
        <w:rPr>
          <w:sz w:val="28"/>
          <w:szCs w:val="28"/>
        </w:rPr>
        <w:t>ы</w:t>
      </w:r>
      <w:r w:rsidRPr="00B82BF9">
        <w:rPr>
          <w:sz w:val="28"/>
          <w:szCs w:val="28"/>
        </w:rPr>
        <w:t xml:space="preserve"> с органами государственной власти, органами местного самоуправления, государственными учреждениями и предприятиями, индивидуальными предпринимателями, юридическими и физическими лицами при </w:t>
      </w:r>
      <w:r>
        <w:rPr>
          <w:sz w:val="28"/>
          <w:szCs w:val="28"/>
        </w:rPr>
        <w:t>осуществлении муниципального земельного контроля</w:t>
      </w:r>
      <w:r w:rsidRPr="00B82BF9">
        <w:rPr>
          <w:sz w:val="28"/>
          <w:szCs w:val="28"/>
        </w:rPr>
        <w:t>.</w:t>
      </w:r>
    </w:p>
    <w:p w:rsidR="00EE46D7"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1.2. </w:t>
      </w:r>
      <w:r>
        <w:rPr>
          <w:sz w:val="28"/>
          <w:szCs w:val="28"/>
        </w:rPr>
        <w:t>О</w:t>
      </w:r>
      <w:r w:rsidRPr="00B82BF9">
        <w:rPr>
          <w:sz w:val="28"/>
          <w:szCs w:val="28"/>
        </w:rPr>
        <w:t>существл</w:t>
      </w:r>
      <w:r>
        <w:rPr>
          <w:sz w:val="28"/>
          <w:szCs w:val="28"/>
        </w:rPr>
        <w:t>ение муниципального земельного контроля проводится</w:t>
      </w:r>
      <w:r w:rsidRPr="00B82BF9">
        <w:rPr>
          <w:sz w:val="28"/>
          <w:szCs w:val="28"/>
        </w:rPr>
        <w:t xml:space="preserve"> </w:t>
      </w:r>
      <w:r w:rsidR="00EE46D7">
        <w:rPr>
          <w:sz w:val="28"/>
          <w:szCs w:val="28"/>
        </w:rPr>
        <w:t>Отделом градостроительной деятельности Администрации поселения Сосенское</w:t>
      </w:r>
      <w:r w:rsidRPr="00B82BF9">
        <w:rPr>
          <w:sz w:val="28"/>
          <w:szCs w:val="28"/>
        </w:rPr>
        <w:t xml:space="preserve"> город</w:t>
      </w:r>
      <w:r>
        <w:rPr>
          <w:sz w:val="28"/>
          <w:szCs w:val="28"/>
        </w:rPr>
        <w:t>а</w:t>
      </w:r>
      <w:r w:rsidRPr="00B82BF9">
        <w:rPr>
          <w:sz w:val="28"/>
          <w:szCs w:val="28"/>
        </w:rPr>
        <w:t xml:space="preserve"> Москв</w:t>
      </w:r>
      <w:r>
        <w:rPr>
          <w:sz w:val="28"/>
          <w:szCs w:val="28"/>
        </w:rPr>
        <w:t>ы</w:t>
      </w:r>
      <w:r w:rsidRPr="00B82BF9">
        <w:rPr>
          <w:sz w:val="28"/>
          <w:szCs w:val="28"/>
        </w:rPr>
        <w:t xml:space="preserve"> (далее – Уполномоченный орган)</w:t>
      </w:r>
      <w:bookmarkStart w:id="2" w:name="Par7"/>
      <w:bookmarkEnd w:id="2"/>
      <w:r w:rsidR="00EE46D7">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1.3. </w:t>
      </w:r>
      <w:r>
        <w:rPr>
          <w:sz w:val="28"/>
          <w:szCs w:val="28"/>
        </w:rPr>
        <w:t>О</w:t>
      </w:r>
      <w:r w:rsidRPr="00B82BF9">
        <w:rPr>
          <w:sz w:val="28"/>
          <w:szCs w:val="28"/>
        </w:rPr>
        <w:t>существл</w:t>
      </w:r>
      <w:r>
        <w:rPr>
          <w:sz w:val="28"/>
          <w:szCs w:val="28"/>
        </w:rPr>
        <w:t>ение муниципального земельного контроля проводится</w:t>
      </w:r>
      <w:r w:rsidRPr="00B82BF9">
        <w:rPr>
          <w:sz w:val="28"/>
          <w:szCs w:val="28"/>
        </w:rPr>
        <w:t xml:space="preserve"> в соответствии с:</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Земельны</w:t>
      </w:r>
      <w:r>
        <w:rPr>
          <w:sz w:val="28"/>
          <w:szCs w:val="28"/>
        </w:rPr>
        <w:t>м</w:t>
      </w:r>
      <w:r w:rsidRPr="00B82BF9">
        <w:rPr>
          <w:sz w:val="28"/>
          <w:szCs w:val="28"/>
        </w:rPr>
        <w:t xml:space="preserve"> кодекс</w:t>
      </w:r>
      <w:r>
        <w:rPr>
          <w:sz w:val="28"/>
          <w:szCs w:val="28"/>
        </w:rPr>
        <w:t>ом Российской Федерации</w:t>
      </w:r>
      <w:r w:rsidRPr="00B82BF9">
        <w:rPr>
          <w:sz w:val="28"/>
          <w:szCs w:val="28"/>
        </w:rPr>
        <w:t xml:space="preserve"> от 25.10.2001 </w:t>
      </w:r>
      <w:r>
        <w:rPr>
          <w:sz w:val="28"/>
          <w:szCs w:val="28"/>
        </w:rPr>
        <w:t>№</w:t>
      </w:r>
      <w:r w:rsidRPr="00B82BF9">
        <w:rPr>
          <w:sz w:val="28"/>
          <w:szCs w:val="28"/>
        </w:rPr>
        <w:t xml:space="preserve"> 136-ФЗ;</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Федеральным законом от 06.10.2003 </w:t>
      </w:r>
      <w:r>
        <w:rPr>
          <w:sz w:val="28"/>
          <w:szCs w:val="28"/>
        </w:rPr>
        <w:t>№</w:t>
      </w:r>
      <w:r w:rsidRPr="00B82BF9">
        <w:rPr>
          <w:sz w:val="28"/>
          <w:szCs w:val="28"/>
        </w:rPr>
        <w:t xml:space="preserve"> 131-ФЗ «Об общих принципах организации местного самоуправления в Российской Федерации»;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lastRenderedPageBreak/>
        <w:t xml:space="preserve">- Федеральным </w:t>
      </w:r>
      <w:hyperlink r:id="rId9" w:history="1">
        <w:r w:rsidRPr="00B82BF9">
          <w:rPr>
            <w:sz w:val="28"/>
            <w:szCs w:val="28"/>
          </w:rPr>
          <w:t>законом</w:t>
        </w:r>
      </w:hyperlink>
      <w:r w:rsidRPr="00B82BF9">
        <w:rPr>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w:t>
      </w:r>
      <w:hyperlink r:id="rId10" w:history="1">
        <w:r w:rsidRPr="00B82BF9">
          <w:rPr>
            <w:sz w:val="28"/>
            <w:szCs w:val="28"/>
          </w:rPr>
          <w:t>постановлением</w:t>
        </w:r>
      </w:hyperlink>
      <w:r w:rsidRPr="00B82BF9">
        <w:rPr>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B82BF9">
        <w:rPr>
          <w:i/>
          <w:sz w:val="28"/>
          <w:szCs w:val="28"/>
        </w:rPr>
        <w:t>(указать на источники официального опубликования)</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w:t>
      </w:r>
      <w:hyperlink r:id="rId11" w:history="1">
        <w:r w:rsidRPr="00B82BF9">
          <w:rPr>
            <w:sz w:val="28"/>
            <w:szCs w:val="28"/>
          </w:rPr>
          <w:t>постановление</w:t>
        </w:r>
      </w:hyperlink>
      <w:r w:rsidRPr="00B82BF9">
        <w:rPr>
          <w:sz w:val="28"/>
          <w:szCs w:val="28"/>
        </w:rPr>
        <w:t xml:space="preserve">м Правительства Российской Федерации от 26.12.2014 </w:t>
      </w:r>
      <w:r w:rsidRPr="00B82BF9">
        <w:rPr>
          <w:sz w:val="28"/>
          <w:szCs w:val="28"/>
        </w:rPr>
        <w:b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B82BF9">
        <w:rPr>
          <w:i/>
          <w:sz w:val="28"/>
          <w:szCs w:val="28"/>
        </w:rPr>
        <w:t>(указать на источники официального опубликования)</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w:t>
      </w:r>
      <w:hyperlink r:id="rId12" w:history="1">
        <w:r w:rsidRPr="00B82BF9">
          <w:rPr>
            <w:sz w:val="28"/>
            <w:szCs w:val="28"/>
          </w:rPr>
          <w:t>постановление</w:t>
        </w:r>
      </w:hyperlink>
      <w:r w:rsidRPr="00B82BF9">
        <w:rPr>
          <w:sz w:val="28"/>
          <w:szCs w:val="28"/>
        </w:rPr>
        <w:t xml:space="preserve">м Правительства Российской Федерации от 10.02.2017 </w:t>
      </w:r>
      <w:r w:rsidRPr="00B82BF9">
        <w:rPr>
          <w:sz w:val="28"/>
          <w:szCs w:val="28"/>
        </w:rPr>
        <w:b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B82BF9">
        <w:rPr>
          <w:i/>
          <w:sz w:val="28"/>
          <w:szCs w:val="28"/>
        </w:rPr>
        <w:t>(указать на источники официального опубликования)</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постановлением Правительства РФ от 10.07.2014 </w:t>
      </w:r>
      <w:r>
        <w:rPr>
          <w:sz w:val="28"/>
          <w:szCs w:val="28"/>
        </w:rPr>
        <w:t>№</w:t>
      </w:r>
      <w:r w:rsidRPr="00B82BF9">
        <w:rPr>
          <w:sz w:val="28"/>
          <w:szCs w:val="28"/>
        </w:rPr>
        <w:t xml:space="preserve">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82BF9">
        <w:rPr>
          <w:i/>
          <w:sz w:val="28"/>
          <w:szCs w:val="28"/>
        </w:rPr>
        <w:t>(указать на источники официального опубликования)</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постановлением Правительства РФ от 28.04.2015 </w:t>
      </w:r>
      <w:r>
        <w:rPr>
          <w:sz w:val="28"/>
          <w:szCs w:val="28"/>
        </w:rPr>
        <w:t>№</w:t>
      </w:r>
      <w:r w:rsidRPr="00B82BF9">
        <w:rPr>
          <w:sz w:val="28"/>
          <w:szCs w:val="28"/>
        </w:rPr>
        <w:t xml:space="preserve"> 415 «О Правилах формирования и ведения единого реестра проверок» </w:t>
      </w:r>
      <w:r w:rsidRPr="00B82BF9">
        <w:rPr>
          <w:i/>
          <w:sz w:val="28"/>
          <w:szCs w:val="28"/>
        </w:rPr>
        <w:t>(указать на источники официального опубликования)</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постановлением Правительства РФ от 18.04.2016 </w:t>
      </w:r>
      <w:r>
        <w:rPr>
          <w:sz w:val="28"/>
          <w:szCs w:val="28"/>
        </w:rPr>
        <w:t>№</w:t>
      </w:r>
      <w:r w:rsidRPr="00B82BF9">
        <w:rPr>
          <w:sz w:val="28"/>
          <w:szCs w:val="28"/>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B82BF9">
        <w:rPr>
          <w:sz w:val="28"/>
          <w:szCs w:val="28"/>
        </w:rPr>
        <w:lastRenderedPageBreak/>
        <w:t xml:space="preserve">документы и (или) информация, в рамках межведомственного информационного взаимодействия» </w:t>
      </w:r>
      <w:r w:rsidRPr="00B82BF9">
        <w:rPr>
          <w:i/>
          <w:sz w:val="28"/>
          <w:szCs w:val="28"/>
        </w:rPr>
        <w:t>(указать на источники официального опубликования)</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распоряжением Правительства РФ от 19.04.2016 </w:t>
      </w:r>
      <w:r>
        <w:rPr>
          <w:sz w:val="28"/>
          <w:szCs w:val="28"/>
        </w:rPr>
        <w:t>№</w:t>
      </w:r>
      <w:r w:rsidRPr="00B82BF9">
        <w:rPr>
          <w:sz w:val="28"/>
          <w:szCs w:val="28"/>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6173"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w:t>
      </w:r>
      <w:hyperlink r:id="rId13" w:history="1">
        <w:r w:rsidRPr="00B82BF9">
          <w:rPr>
            <w:sz w:val="28"/>
            <w:szCs w:val="28"/>
          </w:rPr>
          <w:t>приказом</w:t>
        </w:r>
      </w:hyperlink>
      <w:r w:rsidRPr="00B82BF9">
        <w:rPr>
          <w:sz w:val="28"/>
          <w:szCs w:val="28"/>
        </w:rPr>
        <w:t xml:space="preserve"> Министерства экономического развития Российской Федерации от 30 апреля 2009 г. № 141 «О реализации положений Федерального закона </w:t>
      </w:r>
      <w:r w:rsidRPr="00B82BF9">
        <w:rPr>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6AE7">
        <w:rPr>
          <w:sz w:val="28"/>
          <w:szCs w:val="28"/>
        </w:rPr>
        <w:t>»</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Pr>
          <w:sz w:val="28"/>
          <w:szCs w:val="28"/>
        </w:rPr>
        <w:t>- Закон города Москвы от 06.11.2002 №</w:t>
      </w:r>
      <w:r w:rsidRPr="006B162B">
        <w:rPr>
          <w:sz w:val="28"/>
          <w:szCs w:val="28"/>
        </w:rPr>
        <w:t xml:space="preserve"> 56 </w:t>
      </w:r>
      <w:r>
        <w:rPr>
          <w:sz w:val="28"/>
          <w:szCs w:val="28"/>
        </w:rPr>
        <w:t>«</w:t>
      </w:r>
      <w:r w:rsidRPr="006B162B">
        <w:rPr>
          <w:sz w:val="28"/>
          <w:szCs w:val="28"/>
        </w:rPr>
        <w:t>Об организации местного</w:t>
      </w:r>
      <w:r>
        <w:rPr>
          <w:sz w:val="28"/>
          <w:szCs w:val="28"/>
        </w:rPr>
        <w:t xml:space="preserve"> самоуправления в городе Москве»;</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Закон</w:t>
      </w:r>
      <w:r>
        <w:rPr>
          <w:sz w:val="28"/>
          <w:szCs w:val="28"/>
        </w:rPr>
        <w:t>ом</w:t>
      </w:r>
      <w:r w:rsidRPr="00B82BF9">
        <w:rPr>
          <w:sz w:val="28"/>
          <w:szCs w:val="28"/>
        </w:rPr>
        <w:t xml:space="preserve"> г</w:t>
      </w:r>
      <w:r>
        <w:rPr>
          <w:sz w:val="28"/>
          <w:szCs w:val="28"/>
        </w:rPr>
        <w:t>орода</w:t>
      </w:r>
      <w:r w:rsidRPr="00B82BF9">
        <w:rPr>
          <w:sz w:val="28"/>
          <w:szCs w:val="28"/>
        </w:rPr>
        <w:t xml:space="preserve"> Москвы от 21.11.2007 </w:t>
      </w:r>
      <w:r>
        <w:rPr>
          <w:sz w:val="28"/>
          <w:szCs w:val="28"/>
        </w:rPr>
        <w:t>№</w:t>
      </w:r>
      <w:r w:rsidRPr="00B82BF9">
        <w:rPr>
          <w:sz w:val="28"/>
          <w:szCs w:val="28"/>
        </w:rPr>
        <w:t xml:space="preserve"> 45 «Кодекс города Москвы об административных правонарушениях»;</w:t>
      </w:r>
    </w:p>
    <w:p w:rsidR="00A46173" w:rsidRDefault="00A46173" w:rsidP="00A46173">
      <w:pPr>
        <w:spacing w:line="276" w:lineRule="auto"/>
        <w:ind w:firstLine="539"/>
        <w:jc w:val="both"/>
        <w:rPr>
          <w:bCs/>
          <w:sz w:val="28"/>
          <w:szCs w:val="28"/>
        </w:rPr>
      </w:pPr>
      <w:r>
        <w:rPr>
          <w:bCs/>
          <w:sz w:val="28"/>
          <w:szCs w:val="28"/>
        </w:rPr>
        <w:t>- «</w:t>
      </w:r>
      <w:r w:rsidRPr="00B82BF9">
        <w:rPr>
          <w:bCs/>
          <w:sz w:val="28"/>
          <w:szCs w:val="28"/>
        </w:rPr>
        <w:t xml:space="preserve">Порядком осуществления </w:t>
      </w:r>
      <w:r w:rsidRPr="00A5216F">
        <w:rPr>
          <w:sz w:val="28"/>
          <w:szCs w:val="28"/>
        </w:rPr>
        <w:t xml:space="preserve">муниципального </w:t>
      </w:r>
      <w:r>
        <w:rPr>
          <w:sz w:val="28"/>
          <w:szCs w:val="28"/>
        </w:rPr>
        <w:t xml:space="preserve">земельного контроля </w:t>
      </w:r>
      <w:r w:rsidRPr="007829DB">
        <w:rPr>
          <w:sz w:val="28"/>
          <w:szCs w:val="28"/>
        </w:rPr>
        <w:t xml:space="preserve">за использованием земель, находящихся в муниципальной собственности, на территории </w:t>
      </w:r>
      <w:r w:rsidR="00206AE7">
        <w:rPr>
          <w:sz w:val="28"/>
          <w:szCs w:val="28"/>
        </w:rPr>
        <w:t>поселения Сосенское</w:t>
      </w:r>
      <w:r>
        <w:rPr>
          <w:sz w:val="28"/>
          <w:szCs w:val="28"/>
        </w:rPr>
        <w:t xml:space="preserve"> города Москвы</w:t>
      </w:r>
      <w:r>
        <w:rPr>
          <w:bCs/>
          <w:sz w:val="28"/>
          <w:szCs w:val="28"/>
        </w:rPr>
        <w:t>»</w:t>
      </w:r>
      <w:r w:rsidRPr="00B82BF9">
        <w:rPr>
          <w:bCs/>
          <w:sz w:val="28"/>
          <w:szCs w:val="28"/>
        </w:rPr>
        <w:t>, утвержденным советом депутатов городского округа (поселения)</w:t>
      </w:r>
      <w:r>
        <w:rPr>
          <w:bCs/>
          <w:sz w:val="28"/>
          <w:szCs w:val="28"/>
        </w:rPr>
        <w:t xml:space="preserve"> </w:t>
      </w:r>
      <w:r w:rsidRPr="00B82BF9">
        <w:rPr>
          <w:bCs/>
          <w:sz w:val="28"/>
          <w:szCs w:val="28"/>
        </w:rPr>
        <w:t>от __________ № ___</w:t>
      </w:r>
      <w:r>
        <w:rPr>
          <w:i/>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1.4. Предметом муниципального земельного контроля является соблюдение установленных законами Российской Федерации, города Москвы, нормативными и иными правовыми актами органов местного самоуправления </w:t>
      </w:r>
      <w:r w:rsidR="009559FA">
        <w:rPr>
          <w:sz w:val="28"/>
          <w:szCs w:val="28"/>
        </w:rPr>
        <w:t>поселения Сосенское</w:t>
      </w:r>
      <w:r w:rsidRPr="00B82BF9">
        <w:rPr>
          <w:sz w:val="28"/>
          <w:szCs w:val="28"/>
        </w:rPr>
        <w:t xml:space="preserve"> </w:t>
      </w:r>
      <w:r>
        <w:rPr>
          <w:sz w:val="28"/>
          <w:szCs w:val="28"/>
        </w:rPr>
        <w:t>города Москвы</w:t>
      </w:r>
      <w:r w:rsidRPr="00B82BF9">
        <w:rPr>
          <w:sz w:val="28"/>
          <w:szCs w:val="28"/>
        </w:rPr>
        <w:t xml:space="preserve"> требований в области использования находящихся в собственности </w:t>
      </w:r>
      <w:r w:rsidR="009559FA">
        <w:rPr>
          <w:sz w:val="28"/>
          <w:szCs w:val="28"/>
        </w:rPr>
        <w:t>поселения Сосенское</w:t>
      </w:r>
      <w:r w:rsidRPr="00B82BF9">
        <w:rPr>
          <w:sz w:val="28"/>
          <w:szCs w:val="28"/>
        </w:rPr>
        <w:t xml:space="preserve"> </w:t>
      </w:r>
      <w:r>
        <w:rPr>
          <w:sz w:val="28"/>
          <w:szCs w:val="28"/>
        </w:rPr>
        <w:t>города Москвы</w:t>
      </w:r>
      <w:r w:rsidRPr="00B82BF9">
        <w:rPr>
          <w:sz w:val="28"/>
          <w:szCs w:val="28"/>
        </w:rPr>
        <w:t xml:space="preserve"> земельных участков в части, касающейся: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соблюдения сроков освоения земельных участков - осуществления правообладателями земельных участков мероприятий по застройке или иных мероприятий на земельном участке в соответствии с разрешенным использованием земельного участка;</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соблюдения сроков проектирования и проведения на земельных участках строительных работ;</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соблюдения прав городского округа (поселения) </w:t>
      </w:r>
      <w:r>
        <w:rPr>
          <w:sz w:val="28"/>
          <w:szCs w:val="28"/>
        </w:rPr>
        <w:t>города Москвы</w:t>
      </w:r>
      <w:r w:rsidRPr="00B82BF9">
        <w:rPr>
          <w:sz w:val="28"/>
          <w:szCs w:val="28"/>
        </w:rPr>
        <w:t xml:space="preserve"> на земельные участки;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соблюдения требований по оформлению прав на занимаемые земельные участки и документов, разрешающих на этих земельных участках осуществление </w:t>
      </w:r>
      <w:r w:rsidRPr="00B82BF9">
        <w:rPr>
          <w:sz w:val="28"/>
          <w:szCs w:val="28"/>
        </w:rPr>
        <w:lastRenderedPageBreak/>
        <w:t xml:space="preserve">хозяйственной деятельности, в случаях, установленных правовыми актами </w:t>
      </w:r>
      <w:r w:rsidR="009559FA">
        <w:rPr>
          <w:sz w:val="28"/>
          <w:szCs w:val="28"/>
        </w:rPr>
        <w:t>поселения Сосенское</w:t>
      </w:r>
      <w:r w:rsidRPr="00B82BF9">
        <w:rPr>
          <w:sz w:val="28"/>
          <w:szCs w:val="28"/>
        </w:rPr>
        <w:t xml:space="preserve"> </w:t>
      </w:r>
      <w:r>
        <w:rPr>
          <w:sz w:val="28"/>
          <w:szCs w:val="28"/>
        </w:rPr>
        <w:t>города Москвы</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соблюдения требований по предотвращению захламления земельных участков;</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соблюдения требований по обеспечению доступа на земельные участки общего пользования;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выполнения предписаний (требований) должностных лиц Уполномоченного органа об устранении выявленных нарушений.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1.5. Муниципальный земельный контроль осуществляются </w:t>
      </w:r>
      <w:r w:rsidRPr="00887136">
        <w:rPr>
          <w:sz w:val="28"/>
          <w:szCs w:val="28"/>
        </w:rPr>
        <w:t>уполномоченными должностными лицами Уполномоченного</w:t>
      </w:r>
      <w:r w:rsidRPr="00B82BF9">
        <w:rPr>
          <w:sz w:val="28"/>
          <w:szCs w:val="28"/>
        </w:rPr>
        <w:t xml:space="preserve"> органа в формах:</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плановых (выездных) и внеплановых (выездных) проверок использования земельных участков при осуществлении муниципального земельного контроля (далее - плановые, внеплановые проверки);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плановых (рейдовых) обследований территорий без взаимодействия с их пользователями;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 мероприятий, направленных на профилактику нарушений законодательства Российской Федерации, законодательства города Москвы и нормативных правовых актов городского округа (поселения) </w:t>
      </w:r>
      <w:r>
        <w:rPr>
          <w:sz w:val="28"/>
          <w:szCs w:val="28"/>
        </w:rPr>
        <w:t>города Москвы</w:t>
      </w:r>
      <w:r w:rsidRPr="00B82BF9">
        <w:rPr>
          <w:sz w:val="28"/>
          <w:szCs w:val="28"/>
        </w:rPr>
        <w:t xml:space="preserve"> в области использования земель.</w:t>
      </w:r>
    </w:p>
    <w:p w:rsidR="00A46173" w:rsidRPr="00B82BF9" w:rsidRDefault="00A46173" w:rsidP="00A46173">
      <w:pPr>
        <w:autoSpaceDE w:val="0"/>
        <w:autoSpaceDN w:val="0"/>
        <w:adjustRightInd w:val="0"/>
        <w:spacing w:line="276" w:lineRule="auto"/>
        <w:ind w:firstLine="539"/>
        <w:jc w:val="both"/>
        <w:rPr>
          <w:b/>
          <w:sz w:val="28"/>
          <w:szCs w:val="28"/>
        </w:rPr>
      </w:pPr>
      <w:r w:rsidRPr="00B82BF9">
        <w:rPr>
          <w:b/>
          <w:sz w:val="28"/>
          <w:szCs w:val="28"/>
        </w:rPr>
        <w:t>Права и обязанности должностных лиц при осуществлении муниципального земельного контроля.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1.6. </w:t>
      </w:r>
      <w:r w:rsidRPr="00887136">
        <w:rPr>
          <w:sz w:val="28"/>
          <w:szCs w:val="28"/>
        </w:rPr>
        <w:t>Уполномоченные должностные лица Уполномоченного</w:t>
      </w:r>
      <w:r w:rsidRPr="00B82BF9">
        <w:rPr>
          <w:sz w:val="28"/>
          <w:szCs w:val="28"/>
        </w:rPr>
        <w:t xml:space="preserve"> органа при осуществлении муниципального земельного контроля имеют право:</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1.6.1. Беспрепятственно посещать и обследовать земельные участки при проведении контрольных мероприятий.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1.6.2. Составлять по результатам проведенных контрольных мероприятий акты проверок и рапорты о результатах планового (рейдового) обследования территорий.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1.6.3. Запрашивать и получать сведения, материалы и документы, необходимые для осуществления контрольных мероприятий.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1.6.4. Выдавать предписания (требования) об устранении выявленных нарушений.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1.6.5. Привлекать к проведению контрольных мероприятий экспертов и экспертные организации.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1.6.6. Требовать присутствия руководителя или уполномоченного представителя юридического лица, индивидуального предпринимателя и физического лица, их уполномоченных представителей при проведении плановых и внеплановых проверок.</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lastRenderedPageBreak/>
        <w:t xml:space="preserve">1.7. </w:t>
      </w:r>
      <w:r w:rsidRPr="00887136">
        <w:rPr>
          <w:sz w:val="28"/>
          <w:szCs w:val="28"/>
        </w:rPr>
        <w:t>Уполномоченные должностные лица Уполномоченного органа</w:t>
      </w:r>
      <w:r w:rsidRPr="00B82BF9">
        <w:rPr>
          <w:sz w:val="28"/>
          <w:szCs w:val="28"/>
        </w:rPr>
        <w:t xml:space="preserve"> при осуществлении муниципального земельного контроля обязаны:</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1.7.1. Своевременно и в полной мере исполнять предоставленные в соответствии с законодательством Российской Федерации, законами города Москвы, нормативными и иными правовыми актами органов местного самоуправления </w:t>
      </w:r>
      <w:r w:rsidR="00540A85">
        <w:rPr>
          <w:sz w:val="28"/>
          <w:szCs w:val="28"/>
        </w:rPr>
        <w:t xml:space="preserve">поселения Сосенское </w:t>
      </w:r>
      <w:r w:rsidR="00540A85" w:rsidRPr="00B82BF9">
        <w:rPr>
          <w:sz w:val="28"/>
          <w:szCs w:val="28"/>
        </w:rPr>
        <w:t>города</w:t>
      </w:r>
      <w:r>
        <w:rPr>
          <w:sz w:val="28"/>
          <w:szCs w:val="28"/>
        </w:rPr>
        <w:t xml:space="preserve"> Москвы</w:t>
      </w:r>
      <w:r w:rsidRPr="00B82BF9">
        <w:rPr>
          <w:sz w:val="28"/>
          <w:szCs w:val="28"/>
        </w:rPr>
        <w:t xml:space="preserve"> полномочия по предупреждению, выявлению и пресечению правонарушений в области использования земель.</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1.7.2. Соблюдать законодательство Российской Федерации и города Москвы, требования нормативных правовых актов </w:t>
      </w:r>
      <w:r w:rsidR="00540A85">
        <w:rPr>
          <w:sz w:val="28"/>
          <w:szCs w:val="28"/>
        </w:rPr>
        <w:t>поселения Сосенское</w:t>
      </w:r>
      <w:r w:rsidRPr="00B82BF9">
        <w:rPr>
          <w:sz w:val="28"/>
          <w:szCs w:val="28"/>
        </w:rPr>
        <w:t>, не нарушать права и законные интересы лиц, в отношении которых проводятся контрольные мероприятия.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1.7.3. Проводить контрольные мероприятия на основании распоряжения или планового (рейдового) задания, подписываемых </w:t>
      </w:r>
      <w:r w:rsidR="002D3E16" w:rsidRPr="00854A29">
        <w:rPr>
          <w:sz w:val="28"/>
          <w:szCs w:val="28"/>
        </w:rPr>
        <w:t xml:space="preserve">Главой администрации </w:t>
      </w:r>
      <w:r w:rsidRPr="00B82BF9">
        <w:rPr>
          <w:sz w:val="28"/>
          <w:szCs w:val="28"/>
        </w:rPr>
        <w:t>или его заместителем.</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1.7.4. Проводить контрольные мероприятия только во время исполнения служебных обязанностей при предъявлении служебных удостоверений, плановую, внеплановую проверку - при предъявлении копии распоряжения начальника Уполномоченного органа или его заместителя о проведении проверки, а в случаях, предусмотренных </w:t>
      </w:r>
      <w:hyperlink r:id="rId14" w:history="1">
        <w:r w:rsidRPr="00B82BF9">
          <w:rPr>
            <w:sz w:val="28"/>
            <w:szCs w:val="28"/>
          </w:rPr>
          <w:t>частью 5 статьи 10</w:t>
        </w:r>
      </w:hyperlink>
      <w:r w:rsidRPr="00B82BF9">
        <w:rPr>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внеплановой проверки с органом прокуратуры.</w:t>
      </w:r>
    </w:p>
    <w:p w:rsidR="00A46173" w:rsidRPr="00F6773E" w:rsidRDefault="00A46173" w:rsidP="00A46173">
      <w:pPr>
        <w:autoSpaceDE w:val="0"/>
        <w:autoSpaceDN w:val="0"/>
        <w:adjustRightInd w:val="0"/>
        <w:spacing w:line="276" w:lineRule="auto"/>
        <w:ind w:firstLine="539"/>
        <w:jc w:val="both"/>
        <w:rPr>
          <w:sz w:val="28"/>
          <w:szCs w:val="28"/>
        </w:rPr>
      </w:pPr>
      <w:r w:rsidRPr="00F6773E">
        <w:rPr>
          <w:sz w:val="28"/>
          <w:szCs w:val="28"/>
        </w:rPr>
        <w:t>1.7.5. Не препятствовать лицу, в отношении которого проводится плановая, внеплановая проверка, проверка при выполнении полномочий собственника, инвентаризация, присутствовать при проведении контрольного мероприятия и давать разъяснения по вопросам, относящимся к предмету контрольного мероприятия.</w:t>
      </w:r>
    </w:p>
    <w:p w:rsidR="00A46173" w:rsidRPr="00F6773E" w:rsidRDefault="00A46173" w:rsidP="00A46173">
      <w:pPr>
        <w:autoSpaceDE w:val="0"/>
        <w:autoSpaceDN w:val="0"/>
        <w:adjustRightInd w:val="0"/>
        <w:spacing w:line="276" w:lineRule="auto"/>
        <w:ind w:firstLine="539"/>
        <w:jc w:val="both"/>
        <w:rPr>
          <w:sz w:val="28"/>
          <w:szCs w:val="28"/>
        </w:rPr>
      </w:pPr>
      <w:r w:rsidRPr="00F6773E">
        <w:rPr>
          <w:sz w:val="28"/>
          <w:szCs w:val="28"/>
        </w:rPr>
        <w:t>1.7.6. Предоставлять лицу, в отношении которого проводится плановая, внеплановая проверка, или его уполномоченному представителю, присутствующему при проведении проверки, информацию и документы, относящиеся к предмету проверки.</w:t>
      </w:r>
    </w:p>
    <w:p w:rsidR="00A46173" w:rsidRPr="00B82BF9" w:rsidRDefault="00A46173" w:rsidP="00A46173">
      <w:pPr>
        <w:autoSpaceDE w:val="0"/>
        <w:autoSpaceDN w:val="0"/>
        <w:adjustRightInd w:val="0"/>
        <w:spacing w:line="276" w:lineRule="auto"/>
        <w:ind w:firstLine="539"/>
        <w:jc w:val="both"/>
        <w:rPr>
          <w:sz w:val="28"/>
          <w:szCs w:val="28"/>
        </w:rPr>
      </w:pPr>
      <w:r w:rsidRPr="00F6773E">
        <w:rPr>
          <w:sz w:val="28"/>
          <w:szCs w:val="28"/>
        </w:rPr>
        <w:t>1.7.7. Знакомить лицо, в отношении которого проводится плановая, внеплановая проверка, или его уполномоченного представителя с результатами проверки.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1.7.8. Соблюдать сроки проведения контрольных мероприятий, установленные в распоряжении или плановом (рейдовом) задании.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lastRenderedPageBreak/>
        <w:t xml:space="preserve">1.7.9. Не требовать от лица, в отношении которого проводятся контрольные мероприятия, документы и иные сведения, представление которых не предусмотрено федеральным законодательством, законодательством города Москвы и правовыми актами </w:t>
      </w:r>
      <w:r w:rsidR="00887136" w:rsidRPr="00887136">
        <w:rPr>
          <w:color w:val="000000" w:themeColor="text1"/>
          <w:sz w:val="28"/>
          <w:szCs w:val="28"/>
        </w:rPr>
        <w:t>органов местного самоуправления</w:t>
      </w:r>
      <w:r w:rsidRPr="00B82BF9">
        <w:rPr>
          <w:sz w:val="28"/>
          <w:szCs w:val="28"/>
        </w:rPr>
        <w:t>.</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1.7.10. Перед началом проведения плановой, внеплановой проверки по просьбе лица, в отношении которого проводится проверка, или его уполномоченного представителя ознакомить их с положениями настоящего Регламента.</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1.7.11. Осуществлять запись о проведенной плановой, внеплановой проверке в журнале учета проверок в случае его наличия.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1.7.12. Осуществлять контроль за исполнением выданных предписаний (требований) об устранении выявленных нарушений.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1.7.13. Проводить профилактическую работу по устранению обстоятельств, способствующих совершению нарушений в области использования земель.</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1.7.14. Направлять в уполномоченные государственные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1.7.15. Исполнять иные требования, установленные нормативными правовыми актами Российской Федерации, законами и правовыми актами города Москвы, правовыми актами </w:t>
      </w:r>
      <w:r w:rsidR="008430DC">
        <w:rPr>
          <w:sz w:val="28"/>
          <w:szCs w:val="28"/>
        </w:rPr>
        <w:t>органа местного самоуправления</w:t>
      </w:r>
      <w:r w:rsidRPr="00B82BF9">
        <w:rPr>
          <w:sz w:val="28"/>
          <w:szCs w:val="28"/>
        </w:rPr>
        <w:t>, указанными в пункт 1.3. настоящего Регламента.</w:t>
      </w:r>
    </w:p>
    <w:p w:rsidR="00A46173" w:rsidRPr="00B82BF9" w:rsidRDefault="00A46173" w:rsidP="00A46173">
      <w:pPr>
        <w:autoSpaceDE w:val="0"/>
        <w:autoSpaceDN w:val="0"/>
        <w:adjustRightInd w:val="0"/>
        <w:spacing w:line="276" w:lineRule="auto"/>
        <w:ind w:firstLine="539"/>
        <w:jc w:val="both"/>
        <w:rPr>
          <w:sz w:val="28"/>
          <w:szCs w:val="28"/>
        </w:rPr>
      </w:pPr>
      <w:r w:rsidRPr="00B82BF9">
        <w:rPr>
          <w:b/>
          <w:sz w:val="28"/>
          <w:szCs w:val="28"/>
        </w:rPr>
        <w:t>Права и обязанности лиц, в отношении, которых осуществляются мероприятия муниципального дорожного контроля.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1.8. Руководитель, иное должностное лицо или уполномоченный представитель лица, в отношении которого проводится контрольное мероприятие, имеют право:</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1.8.1. Непосредственно присутствовать при проведении плановой, внеплановой проверки, давать объяснения по вопросам, относящимся к предмету проверки.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1.8.2. При проведении плановой, внеплановой проверки получать от Уполномоченного органа и его должностных лиц информацию, которая относится к предмету проверки и предоставление которой предусмотрено федеральным законодательством, законами и иными правовыми актами города Москвы, правовыми актами поселения.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1.8.3. Знакомиться с результатами плановой, внеплановой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w:t>
      </w:r>
      <w:r w:rsidRPr="00887136">
        <w:rPr>
          <w:sz w:val="28"/>
          <w:szCs w:val="28"/>
        </w:rPr>
        <w:t>лиц Уполномоченного органа.</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lastRenderedPageBreak/>
        <w:t>1.8.4. Предоставлять журнал учета проверок юридических лиц и индивидуальных предпринимателей для осуществления записи о проведенной плановой, внеплановой проверке.</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1.8.5. Обжаловать действия (бездействие) должностных лиц Уполномоченного органа, повлекшие за собой нарушение прав при проведении контрольного мероприятия, в административном, досудебном и (или) судебном порядке в соответствии с законодательством Российской Федерации и правовыми актами города Москвы.</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xml:space="preserve">1.8.6.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sz w:val="28"/>
          <w:szCs w:val="28"/>
        </w:rPr>
        <w:t>города Москвы</w:t>
      </w:r>
      <w:r w:rsidRPr="00B82BF9">
        <w:rPr>
          <w:sz w:val="28"/>
          <w:szCs w:val="28"/>
        </w:rPr>
        <w:t xml:space="preserve"> к участию в проверке.</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1.8.7. Осуществлять иные права, предусмотренные законодательством Российской Федерации и города Москвы.</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1.9. Руководитель или уполномоченный представитель лица, в отношении которого проводится контрольное мероприятие, обязаны:</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1.9.1. Не препятствовать проведению контрольных мероприятий.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1.9.2. Не уклоняться от присутствия при проведении контрольных мероприятий.</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B82BF9">
        <w:rPr>
          <w:sz w:val="28"/>
          <w:szCs w:val="28"/>
        </w:rPr>
        <w:t xml:space="preserve">1.9.3. При проведении плановой, внеплановой проверки предоставлять </w:t>
      </w:r>
      <w:r w:rsidRPr="00887136">
        <w:rPr>
          <w:color w:val="000000" w:themeColor="text1"/>
          <w:sz w:val="28"/>
          <w:szCs w:val="28"/>
        </w:rPr>
        <w:t>уполномоченным должностным лицам Уполномоченного органа сведения (информацию) и подлинники документов, относящиеся к предмету проверки.</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1.9.4. Обеспечить беспрепятственный доступ уполномоченным должностным лицам Уполномоченного органа на земельные участки.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1.9.5. Присутствовать при проведении плановой, внеплановой проверки.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1.9.6. Исполнять в установленный срок предписания (требования) об устранении выявленных нарушений в области использования земель и объектов нежилого фонда.</w:t>
      </w:r>
    </w:p>
    <w:p w:rsidR="00A46173" w:rsidRPr="00B82BF9" w:rsidRDefault="00A46173" w:rsidP="00A46173">
      <w:pPr>
        <w:autoSpaceDE w:val="0"/>
        <w:autoSpaceDN w:val="0"/>
        <w:adjustRightInd w:val="0"/>
        <w:spacing w:line="276" w:lineRule="auto"/>
        <w:ind w:firstLine="539"/>
        <w:jc w:val="both"/>
        <w:rPr>
          <w:sz w:val="28"/>
          <w:szCs w:val="28"/>
        </w:rPr>
      </w:pPr>
      <w:r w:rsidRPr="00B82BF9">
        <w:rPr>
          <w:b/>
          <w:sz w:val="28"/>
          <w:szCs w:val="28"/>
        </w:rPr>
        <w:t>Описание результатов осуществления муниципального земельного контроля.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1.10. Результатом осуществлени</w:t>
      </w:r>
      <w:r>
        <w:rPr>
          <w:sz w:val="28"/>
          <w:szCs w:val="28"/>
        </w:rPr>
        <w:t xml:space="preserve">я </w:t>
      </w:r>
      <w:r w:rsidRPr="00B82BF9">
        <w:rPr>
          <w:sz w:val="28"/>
          <w:szCs w:val="28"/>
        </w:rPr>
        <w:t>муниципального земельного контроля является проведение контрольных мероприятий, а также выявление и пресечение нарушений.</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1.11. По результатам осуществления муниципального земельного контроля составляются акты проверок, рапорты о результатах планового (рейдового) обследования территорий, акты о невозможности проведения соответствующей проверки.</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1.12. В случае выявления нарушений осуществляется: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выдача предписаний об устранении выявленных нарушений;</w:t>
      </w:r>
    </w:p>
    <w:p w:rsidR="00A46173" w:rsidRPr="00B82BF9" w:rsidRDefault="00A46173" w:rsidP="00A46173">
      <w:pPr>
        <w:autoSpaceDE w:val="0"/>
        <w:autoSpaceDN w:val="0"/>
        <w:adjustRightInd w:val="0"/>
        <w:spacing w:after="240" w:line="276" w:lineRule="auto"/>
        <w:ind w:firstLine="539"/>
        <w:jc w:val="both"/>
        <w:rPr>
          <w:sz w:val="28"/>
          <w:szCs w:val="28"/>
        </w:rPr>
      </w:pPr>
      <w:r w:rsidRPr="00B82BF9">
        <w:rPr>
          <w:sz w:val="28"/>
          <w:szCs w:val="28"/>
        </w:rPr>
        <w:lastRenderedPageBreak/>
        <w:t>- направление информации в органы прокуратуры и в государственные органы исполнительной власти о совершенных правонарушениях в случае выявления нарушений нормативных правовых актов Российской Федерации, нормативных правовых актов города Москвы и нормативных правовых актов городского округа (поселения) город</w:t>
      </w:r>
      <w:r>
        <w:rPr>
          <w:sz w:val="28"/>
          <w:szCs w:val="28"/>
        </w:rPr>
        <w:t>а</w:t>
      </w:r>
      <w:r w:rsidRPr="00B82BF9">
        <w:rPr>
          <w:sz w:val="28"/>
          <w:szCs w:val="28"/>
        </w:rPr>
        <w:t xml:space="preserve"> Москв</w:t>
      </w:r>
      <w:r>
        <w:rPr>
          <w:sz w:val="28"/>
          <w:szCs w:val="28"/>
        </w:rPr>
        <w:t>ы</w:t>
      </w:r>
      <w:r w:rsidRPr="00B82BF9">
        <w:rPr>
          <w:sz w:val="28"/>
          <w:szCs w:val="28"/>
        </w:rPr>
        <w:t>, контроль за соблюдением которых не входит в компетенцию Уполномоченного органа, для принятия мер.</w:t>
      </w:r>
    </w:p>
    <w:p w:rsidR="00A46173" w:rsidRPr="00B82BF9" w:rsidRDefault="00A46173" w:rsidP="00A46173">
      <w:pPr>
        <w:autoSpaceDE w:val="0"/>
        <w:autoSpaceDN w:val="0"/>
        <w:adjustRightInd w:val="0"/>
        <w:spacing w:line="276" w:lineRule="auto"/>
        <w:ind w:firstLine="539"/>
        <w:jc w:val="center"/>
        <w:outlineLvl w:val="0"/>
        <w:rPr>
          <w:b/>
          <w:sz w:val="28"/>
          <w:szCs w:val="28"/>
        </w:rPr>
      </w:pPr>
      <w:r w:rsidRPr="00B82BF9">
        <w:rPr>
          <w:b/>
          <w:sz w:val="28"/>
          <w:szCs w:val="28"/>
        </w:rPr>
        <w:t xml:space="preserve">2. Информирование о порядке </w:t>
      </w:r>
    </w:p>
    <w:p w:rsidR="00A46173" w:rsidRPr="00B82BF9" w:rsidRDefault="00A46173" w:rsidP="00A46173">
      <w:pPr>
        <w:autoSpaceDE w:val="0"/>
        <w:autoSpaceDN w:val="0"/>
        <w:adjustRightInd w:val="0"/>
        <w:spacing w:after="240" w:line="276" w:lineRule="auto"/>
        <w:ind w:firstLine="539"/>
        <w:jc w:val="center"/>
        <w:outlineLvl w:val="0"/>
        <w:rPr>
          <w:i/>
          <w:sz w:val="28"/>
          <w:szCs w:val="28"/>
        </w:rPr>
      </w:pPr>
      <w:r w:rsidRPr="00B82BF9">
        <w:rPr>
          <w:b/>
          <w:sz w:val="28"/>
          <w:szCs w:val="28"/>
        </w:rPr>
        <w:t>осуществления муниципального контроля.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2.1. Информация по вопросам осуществлени</w:t>
      </w:r>
      <w:r>
        <w:rPr>
          <w:sz w:val="28"/>
          <w:szCs w:val="28"/>
        </w:rPr>
        <w:t>я</w:t>
      </w:r>
      <w:r w:rsidRPr="00B82BF9">
        <w:rPr>
          <w:sz w:val="28"/>
          <w:szCs w:val="28"/>
        </w:rPr>
        <w:t xml:space="preserve"> муниципального земельного контроля предоставляется посредством размещения информации на официальном сайте </w:t>
      </w:r>
      <w:r w:rsidR="007F7405">
        <w:rPr>
          <w:sz w:val="28"/>
          <w:szCs w:val="28"/>
        </w:rPr>
        <w:t>поселения Сосенское города Москвы</w:t>
      </w:r>
      <w:r w:rsidRPr="00B82BF9">
        <w:rPr>
          <w:sz w:val="28"/>
          <w:szCs w:val="28"/>
        </w:rPr>
        <w:t xml:space="preserve"> в информационно-телекоммуникационной сети Интернет, устного консультирования по телефону, электронной почты, письменного сообщения на устное или письменное обращение.</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2.2. Местонахождение Уполномоченного органа:</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2.3. Почтовый адрес для направления документов и обращений:</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2.4. График работы Уполномоченного органа:</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 xml:space="preserve">2.5. Телефон для справок, устного консультирования: </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 xml:space="preserve">Телефон приемной начальника Уполномоченного органа: </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Наименование официального сайта в сети Интернет:</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На официальном сайте городского округа (поселения) в информационно-телекоммуникационной сети Интернет размещается следующая информация:</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план проверок юридических лиц и индивидуальных предпринимателей на текущий год;</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правовые акты, содержащие нормы, регулирующие деятельность по осуществлени</w:t>
      </w:r>
      <w:r>
        <w:rPr>
          <w:sz w:val="28"/>
          <w:szCs w:val="28"/>
        </w:rPr>
        <w:t>ю</w:t>
      </w:r>
      <w:r w:rsidRPr="00B82BF9">
        <w:rPr>
          <w:sz w:val="28"/>
          <w:szCs w:val="28"/>
        </w:rPr>
        <w:t xml:space="preserve"> муниципального земельного контроля, в том числе настоящий Регламент;</w:t>
      </w:r>
    </w:p>
    <w:p w:rsidR="00A46173" w:rsidRPr="00B82BF9" w:rsidRDefault="00A46173" w:rsidP="00A46173">
      <w:pPr>
        <w:autoSpaceDE w:val="0"/>
        <w:autoSpaceDN w:val="0"/>
        <w:adjustRightInd w:val="0"/>
        <w:spacing w:line="276" w:lineRule="auto"/>
        <w:ind w:firstLine="539"/>
        <w:jc w:val="both"/>
        <w:rPr>
          <w:sz w:val="28"/>
          <w:szCs w:val="28"/>
        </w:rPr>
      </w:pPr>
      <w:r w:rsidRPr="00B82BF9">
        <w:rPr>
          <w:sz w:val="28"/>
          <w:szCs w:val="28"/>
        </w:rPr>
        <w:t>- порядок обжалования решений и действий (бездействия) должностных лиц Уполномоченного органа;</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 перечень должностных лиц Уполномоченного органа, уполномоченных на осуществление муниципального земельного контроля;</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 обязательные требования, на соответствие которым осуществляется проверка, а также об организации и результатах проведения проверок.</w:t>
      </w:r>
    </w:p>
    <w:p w:rsidR="00A46173" w:rsidRPr="00887136" w:rsidRDefault="00A46173" w:rsidP="00A46173">
      <w:pPr>
        <w:autoSpaceDE w:val="0"/>
        <w:autoSpaceDN w:val="0"/>
        <w:adjustRightInd w:val="0"/>
        <w:spacing w:line="276" w:lineRule="auto"/>
        <w:ind w:firstLine="539"/>
        <w:jc w:val="both"/>
        <w:rPr>
          <w:color w:val="000000" w:themeColor="text1"/>
          <w:sz w:val="28"/>
          <w:szCs w:val="28"/>
        </w:rPr>
      </w:pPr>
      <w:r w:rsidRPr="00887136">
        <w:rPr>
          <w:color w:val="000000" w:themeColor="text1"/>
          <w:sz w:val="28"/>
          <w:szCs w:val="28"/>
        </w:rPr>
        <w:t>Адрес электронной почты:</w:t>
      </w:r>
    </w:p>
    <w:p w:rsidR="00A46173" w:rsidRPr="00887136" w:rsidRDefault="00A46173" w:rsidP="00A46173">
      <w:pPr>
        <w:spacing w:line="276" w:lineRule="auto"/>
        <w:ind w:firstLine="539"/>
        <w:jc w:val="both"/>
        <w:rPr>
          <w:color w:val="000000" w:themeColor="text1"/>
          <w:sz w:val="28"/>
          <w:szCs w:val="28"/>
        </w:rPr>
      </w:pPr>
      <w:r w:rsidRPr="00887136">
        <w:rPr>
          <w:color w:val="000000" w:themeColor="text1"/>
          <w:sz w:val="28"/>
          <w:szCs w:val="28"/>
        </w:rPr>
        <w:t>2.6. При ответах на телефонные звонки сотрудник уполномоченного органа должен представить информацию о наименовании органа, фамилии, имени, отчестве и должности принявшего телефонный звонок.</w:t>
      </w:r>
    </w:p>
    <w:p w:rsidR="00A46173" w:rsidRPr="00B82BF9" w:rsidRDefault="00A46173" w:rsidP="00A46173">
      <w:pPr>
        <w:spacing w:line="276" w:lineRule="auto"/>
        <w:ind w:firstLine="708"/>
        <w:jc w:val="both"/>
        <w:rPr>
          <w:sz w:val="28"/>
          <w:szCs w:val="28"/>
        </w:rPr>
      </w:pPr>
      <w:r w:rsidRPr="00B82BF9">
        <w:rPr>
          <w:sz w:val="28"/>
          <w:szCs w:val="28"/>
        </w:rPr>
        <w:t>Информация предоставляется по вопросам:</w:t>
      </w:r>
    </w:p>
    <w:p w:rsidR="00A46173" w:rsidRPr="00B82BF9" w:rsidRDefault="00A46173" w:rsidP="00A46173">
      <w:pPr>
        <w:spacing w:line="276" w:lineRule="auto"/>
        <w:ind w:firstLine="708"/>
        <w:jc w:val="both"/>
        <w:rPr>
          <w:sz w:val="28"/>
          <w:szCs w:val="28"/>
        </w:rPr>
      </w:pPr>
      <w:r w:rsidRPr="00B82BF9">
        <w:rPr>
          <w:sz w:val="28"/>
          <w:szCs w:val="28"/>
        </w:rPr>
        <w:lastRenderedPageBreak/>
        <w:t>- о нормативных правовых актах, регламентирующих вопросы осуществлени</w:t>
      </w:r>
      <w:r>
        <w:rPr>
          <w:sz w:val="28"/>
          <w:szCs w:val="28"/>
        </w:rPr>
        <w:t>я</w:t>
      </w:r>
      <w:r w:rsidRPr="00B82BF9">
        <w:rPr>
          <w:sz w:val="28"/>
          <w:szCs w:val="28"/>
        </w:rPr>
        <w:t xml:space="preserve"> муниципального земельного контроля;</w:t>
      </w:r>
    </w:p>
    <w:p w:rsidR="00A46173" w:rsidRPr="00B82BF9" w:rsidRDefault="00A46173" w:rsidP="00A46173">
      <w:pPr>
        <w:spacing w:line="276" w:lineRule="auto"/>
        <w:ind w:firstLine="708"/>
        <w:jc w:val="both"/>
        <w:rPr>
          <w:sz w:val="28"/>
          <w:szCs w:val="28"/>
        </w:rPr>
      </w:pPr>
      <w:r w:rsidRPr="00B82BF9">
        <w:rPr>
          <w:sz w:val="28"/>
          <w:szCs w:val="28"/>
        </w:rPr>
        <w:t>- о порядке осуществлени</w:t>
      </w:r>
      <w:r>
        <w:rPr>
          <w:sz w:val="28"/>
          <w:szCs w:val="28"/>
        </w:rPr>
        <w:t>я</w:t>
      </w:r>
      <w:r w:rsidRPr="00B82BF9">
        <w:rPr>
          <w:sz w:val="28"/>
          <w:szCs w:val="28"/>
        </w:rPr>
        <w:t xml:space="preserve"> муниципального земельного контроля;</w:t>
      </w:r>
    </w:p>
    <w:p w:rsidR="00A46173" w:rsidRPr="00B82BF9" w:rsidRDefault="00A46173" w:rsidP="00A46173">
      <w:pPr>
        <w:spacing w:line="276" w:lineRule="auto"/>
        <w:ind w:firstLine="708"/>
        <w:jc w:val="both"/>
        <w:rPr>
          <w:sz w:val="28"/>
          <w:szCs w:val="28"/>
        </w:rPr>
      </w:pPr>
      <w:r w:rsidRPr="00B82BF9">
        <w:rPr>
          <w:sz w:val="28"/>
          <w:szCs w:val="28"/>
        </w:rPr>
        <w:t>- о сроках осуществлени</w:t>
      </w:r>
      <w:r>
        <w:rPr>
          <w:sz w:val="28"/>
          <w:szCs w:val="28"/>
        </w:rPr>
        <w:t>я</w:t>
      </w:r>
      <w:r w:rsidRPr="00B82BF9">
        <w:rPr>
          <w:sz w:val="28"/>
          <w:szCs w:val="28"/>
        </w:rPr>
        <w:t xml:space="preserve"> муниципального земельного контроля;</w:t>
      </w:r>
    </w:p>
    <w:p w:rsidR="00A46173" w:rsidRPr="00887136" w:rsidRDefault="00A46173" w:rsidP="00A46173">
      <w:pPr>
        <w:spacing w:line="276" w:lineRule="auto"/>
        <w:ind w:firstLine="708"/>
        <w:jc w:val="both"/>
        <w:rPr>
          <w:color w:val="000000" w:themeColor="text1"/>
          <w:sz w:val="28"/>
          <w:szCs w:val="28"/>
        </w:rPr>
      </w:pPr>
      <w:r w:rsidRPr="00B82BF9">
        <w:rPr>
          <w:sz w:val="28"/>
          <w:szCs w:val="28"/>
        </w:rPr>
        <w:t xml:space="preserve">- о местонахождении, контактных телефонах, официальном сайте в информационно-телекоммуникационной сети Интернет, адресе электронной </w:t>
      </w:r>
      <w:r w:rsidRPr="00887136">
        <w:rPr>
          <w:color w:val="000000" w:themeColor="text1"/>
          <w:sz w:val="28"/>
          <w:szCs w:val="28"/>
        </w:rPr>
        <w:t>почты и графике работы уполномоченного органа;</w:t>
      </w:r>
    </w:p>
    <w:p w:rsidR="00A46173" w:rsidRPr="00887136" w:rsidRDefault="00A46173" w:rsidP="00A46173">
      <w:pPr>
        <w:spacing w:line="276" w:lineRule="auto"/>
        <w:ind w:firstLine="708"/>
        <w:jc w:val="both"/>
        <w:rPr>
          <w:color w:val="000000" w:themeColor="text1"/>
          <w:sz w:val="28"/>
          <w:szCs w:val="28"/>
        </w:rPr>
      </w:pPr>
      <w:r w:rsidRPr="00887136">
        <w:rPr>
          <w:color w:val="000000" w:themeColor="text1"/>
          <w:sz w:val="28"/>
          <w:szCs w:val="28"/>
        </w:rPr>
        <w:t>- о ходе осуществления муниципального земельного контроля.</w:t>
      </w:r>
    </w:p>
    <w:p w:rsidR="00A46173" w:rsidRPr="00887136" w:rsidRDefault="00A46173" w:rsidP="00A46173">
      <w:pPr>
        <w:spacing w:line="276" w:lineRule="auto"/>
        <w:ind w:firstLine="708"/>
        <w:jc w:val="both"/>
        <w:rPr>
          <w:color w:val="000000" w:themeColor="text1"/>
          <w:sz w:val="28"/>
          <w:szCs w:val="28"/>
        </w:rPr>
      </w:pPr>
      <w:r w:rsidRPr="00887136">
        <w:rPr>
          <w:color w:val="000000" w:themeColor="text1"/>
          <w:sz w:val="28"/>
          <w:szCs w:val="28"/>
        </w:rPr>
        <w:t xml:space="preserve">- о порядке обжалования решений, действий (бездействия), принимаемых и осуществляемых уполномоченным должностным лицом администрации </w:t>
      </w:r>
      <w:r w:rsidR="007F7405" w:rsidRPr="00887136">
        <w:rPr>
          <w:color w:val="000000" w:themeColor="text1"/>
          <w:sz w:val="28"/>
          <w:szCs w:val="28"/>
        </w:rPr>
        <w:t xml:space="preserve">поселения </w:t>
      </w:r>
      <w:r w:rsidRPr="00887136">
        <w:rPr>
          <w:color w:val="000000" w:themeColor="text1"/>
          <w:sz w:val="28"/>
          <w:szCs w:val="28"/>
        </w:rPr>
        <w:t>в ходе осуществления муниципального земельного контроля.</w:t>
      </w:r>
    </w:p>
    <w:p w:rsidR="00A46173" w:rsidRPr="00887136" w:rsidRDefault="00A46173" w:rsidP="00A46173">
      <w:pPr>
        <w:spacing w:line="276" w:lineRule="auto"/>
        <w:ind w:firstLine="708"/>
        <w:jc w:val="both"/>
        <w:rPr>
          <w:color w:val="000000" w:themeColor="text1"/>
          <w:sz w:val="28"/>
          <w:szCs w:val="28"/>
        </w:rPr>
      </w:pPr>
      <w:r w:rsidRPr="00887136">
        <w:rPr>
          <w:color w:val="000000" w:themeColor="text1"/>
          <w:sz w:val="28"/>
          <w:szCs w:val="28"/>
        </w:rPr>
        <w:t>По иным вопросам информация предоставляется только на основании соответствующего письменного обращения.</w:t>
      </w:r>
    </w:p>
    <w:p w:rsidR="00A46173" w:rsidRPr="00887136" w:rsidRDefault="00A46173" w:rsidP="00A46173">
      <w:pPr>
        <w:spacing w:line="276" w:lineRule="auto"/>
        <w:ind w:firstLine="708"/>
        <w:jc w:val="both"/>
        <w:rPr>
          <w:color w:val="000000" w:themeColor="text1"/>
          <w:sz w:val="28"/>
          <w:szCs w:val="28"/>
        </w:rPr>
      </w:pPr>
      <w:r w:rsidRPr="00887136">
        <w:rPr>
          <w:color w:val="000000" w:themeColor="text1"/>
          <w:sz w:val="28"/>
          <w:szCs w:val="28"/>
        </w:rPr>
        <w:t>2.7. Обращение в администрацию поселения по вопросам осуществления муниципального земельного контроля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A46173" w:rsidRPr="00B82BF9" w:rsidRDefault="00A46173" w:rsidP="00A46173">
      <w:pPr>
        <w:spacing w:line="276" w:lineRule="auto"/>
        <w:ind w:firstLine="708"/>
        <w:jc w:val="both"/>
        <w:rPr>
          <w:sz w:val="28"/>
          <w:szCs w:val="28"/>
        </w:rPr>
      </w:pPr>
      <w:r w:rsidRPr="00B82BF9">
        <w:rPr>
          <w:sz w:val="28"/>
          <w:szCs w:val="28"/>
        </w:rPr>
        <w:t>2.8.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A46173" w:rsidRPr="00B82BF9" w:rsidRDefault="00A46173" w:rsidP="00A46173">
      <w:pPr>
        <w:spacing w:line="276" w:lineRule="auto"/>
        <w:ind w:firstLine="708"/>
        <w:jc w:val="both"/>
        <w:rPr>
          <w:sz w:val="28"/>
          <w:szCs w:val="28"/>
        </w:rPr>
      </w:pPr>
      <w:r w:rsidRPr="00B82BF9">
        <w:rPr>
          <w:sz w:val="28"/>
          <w:szCs w:val="28"/>
        </w:rPr>
        <w:t>Информационные стенды содержат: информацию о местонахождении, почтовом адресе, непосредственно осуществляю</w:t>
      </w:r>
      <w:r>
        <w:rPr>
          <w:sz w:val="28"/>
          <w:szCs w:val="28"/>
        </w:rPr>
        <w:t>щего</w:t>
      </w:r>
      <w:r w:rsidRPr="00B82BF9">
        <w:rPr>
          <w:sz w:val="28"/>
          <w:szCs w:val="28"/>
        </w:rPr>
        <w:t xml:space="preserve"> муниципальн</w:t>
      </w:r>
      <w:r>
        <w:rPr>
          <w:sz w:val="28"/>
          <w:szCs w:val="28"/>
        </w:rPr>
        <w:t xml:space="preserve">ый </w:t>
      </w:r>
      <w:r w:rsidRPr="00B82BF9">
        <w:rPr>
          <w:sz w:val="28"/>
          <w:szCs w:val="28"/>
        </w:rPr>
        <w:t>земельного контроля;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w:t>
      </w:r>
      <w:r>
        <w:rPr>
          <w:sz w:val="28"/>
          <w:szCs w:val="28"/>
        </w:rPr>
        <w:t>я</w:t>
      </w:r>
      <w:r w:rsidRPr="00B82BF9">
        <w:rPr>
          <w:sz w:val="28"/>
          <w:szCs w:val="28"/>
        </w:rPr>
        <w:t xml:space="preserve"> муниципального земельного контроля; другие информационные материалы.</w:t>
      </w:r>
    </w:p>
    <w:p w:rsidR="00A46173" w:rsidRPr="00B82BF9" w:rsidRDefault="00A46173" w:rsidP="00A46173">
      <w:pPr>
        <w:spacing w:line="276" w:lineRule="auto"/>
        <w:ind w:firstLine="708"/>
        <w:jc w:val="both"/>
        <w:rPr>
          <w:sz w:val="28"/>
          <w:szCs w:val="28"/>
        </w:rPr>
      </w:pPr>
      <w:r w:rsidRPr="00B82BF9">
        <w:rPr>
          <w:sz w:val="28"/>
          <w:szCs w:val="28"/>
        </w:rPr>
        <w:t>Информация о местонахождении администрации поселения, графике работы, справочных телефонах, адресе электронной почты, порядке осуществлени</w:t>
      </w:r>
      <w:r>
        <w:rPr>
          <w:sz w:val="28"/>
          <w:szCs w:val="28"/>
        </w:rPr>
        <w:t>я</w:t>
      </w:r>
      <w:r w:rsidRPr="00B82BF9">
        <w:rPr>
          <w:sz w:val="28"/>
          <w:szCs w:val="28"/>
        </w:rPr>
        <w:t xml:space="preserve"> муниципального земельного контроля размещается на официальном сайте администрации городского округа (поселения), а также в федеральной государственной информационной системе «Единый портал государственных и муниципальных услуг (функций)».</w:t>
      </w:r>
    </w:p>
    <w:p w:rsidR="00A46173" w:rsidRPr="00B82BF9" w:rsidRDefault="00A46173" w:rsidP="00A46173">
      <w:pPr>
        <w:spacing w:line="276" w:lineRule="auto"/>
        <w:ind w:firstLine="708"/>
        <w:jc w:val="both"/>
        <w:rPr>
          <w:sz w:val="28"/>
          <w:szCs w:val="28"/>
        </w:rPr>
      </w:pPr>
      <w:r w:rsidRPr="00B82BF9">
        <w:rPr>
          <w:sz w:val="28"/>
          <w:szCs w:val="28"/>
        </w:rPr>
        <w:t>2.9. Текст настоящего Административного регламента размещается на официальном сайте в информационно-телекоммуникационной сети Интернет.</w:t>
      </w:r>
    </w:p>
    <w:p w:rsidR="00A46173" w:rsidRPr="00B82BF9" w:rsidRDefault="00A46173" w:rsidP="00A46173">
      <w:pPr>
        <w:autoSpaceDE w:val="0"/>
        <w:autoSpaceDN w:val="0"/>
        <w:adjustRightInd w:val="0"/>
        <w:spacing w:line="276" w:lineRule="auto"/>
        <w:ind w:firstLine="708"/>
        <w:jc w:val="both"/>
        <w:rPr>
          <w:sz w:val="28"/>
          <w:szCs w:val="28"/>
        </w:rPr>
      </w:pPr>
      <w:r w:rsidRPr="00B82BF9">
        <w:rPr>
          <w:sz w:val="28"/>
          <w:szCs w:val="28"/>
        </w:rPr>
        <w:t>2.10. Сроки осуществлени</w:t>
      </w:r>
      <w:r>
        <w:rPr>
          <w:sz w:val="28"/>
          <w:szCs w:val="28"/>
        </w:rPr>
        <w:t>я</w:t>
      </w:r>
      <w:r w:rsidRPr="00B82BF9">
        <w:rPr>
          <w:sz w:val="28"/>
          <w:szCs w:val="28"/>
        </w:rPr>
        <w:t xml:space="preserve"> муниципального земельного контроля составляют:</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 xml:space="preserve">- не более 20 рабочих дней при проведении проверок при осуществлении муниципального земельного контроля и выполнения полномочий собственника. В отношении одного субъекта малого предпринимательства общий срок проведения выездной плановой проверки не может превышать 50 часов в год, а для </w:t>
      </w:r>
      <w:proofErr w:type="spellStart"/>
      <w:r w:rsidRPr="00B82BF9">
        <w:rPr>
          <w:sz w:val="28"/>
          <w:szCs w:val="28"/>
        </w:rPr>
        <w:t>микропредприятия</w:t>
      </w:r>
      <w:proofErr w:type="spellEnd"/>
      <w:r w:rsidRPr="00B82BF9">
        <w:rPr>
          <w:sz w:val="28"/>
          <w:szCs w:val="28"/>
        </w:rPr>
        <w:t xml:space="preserve"> - 15 часов в год;</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не более 20 рабочих дней при проведении плановых (рейдовых) обследований территорий без взаимодействия с их пользователями.</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r w:rsidRPr="00B82BF9">
        <w:rPr>
          <w:sz w:val="28"/>
          <w:szCs w:val="28"/>
        </w:rPr>
        <w:t xml:space="preserve">2.11. Срок проведения плановой выездной проверки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уполномоченных должностных лиц </w:t>
      </w:r>
      <w:r w:rsidRPr="00887136">
        <w:rPr>
          <w:color w:val="000000" w:themeColor="text1"/>
          <w:sz w:val="28"/>
          <w:szCs w:val="28"/>
        </w:rPr>
        <w:t xml:space="preserve">Уполномоченного органа, проводящих выездную плановую проверку, может быть продлен начальником Уполномоченного органа не более чем на 20 рабочих дней, в отношении малых предприятий, </w:t>
      </w:r>
      <w:proofErr w:type="spellStart"/>
      <w:r w:rsidRPr="00887136">
        <w:rPr>
          <w:color w:val="000000" w:themeColor="text1"/>
          <w:sz w:val="28"/>
          <w:szCs w:val="28"/>
        </w:rPr>
        <w:t>микропредприятий</w:t>
      </w:r>
      <w:proofErr w:type="spellEnd"/>
      <w:r w:rsidRPr="00887136">
        <w:rPr>
          <w:color w:val="000000" w:themeColor="text1"/>
          <w:sz w:val="28"/>
          <w:szCs w:val="28"/>
        </w:rPr>
        <w:t xml:space="preserve"> - не более чем на 15 часов.</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r w:rsidRPr="00887136">
        <w:rPr>
          <w:color w:val="000000" w:themeColor="text1"/>
          <w:sz w:val="28"/>
          <w:szCs w:val="28"/>
        </w:rPr>
        <w:t>2.12.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Уполномоченного органа или его заместителем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46173" w:rsidRPr="00B82BF9" w:rsidRDefault="00A46173" w:rsidP="00A46173">
      <w:pPr>
        <w:autoSpaceDE w:val="0"/>
        <w:autoSpaceDN w:val="0"/>
        <w:adjustRightInd w:val="0"/>
        <w:spacing w:line="276" w:lineRule="auto"/>
        <w:ind w:firstLine="540"/>
        <w:jc w:val="both"/>
        <w:rPr>
          <w:sz w:val="28"/>
          <w:szCs w:val="28"/>
        </w:rPr>
      </w:pPr>
      <w:r w:rsidRPr="00887136">
        <w:rPr>
          <w:color w:val="000000" w:themeColor="text1"/>
          <w:sz w:val="28"/>
          <w:szCs w:val="28"/>
        </w:rPr>
        <w:t xml:space="preserve">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уполномоченных на проведение проверки, на </w:t>
      </w:r>
      <w:r w:rsidRPr="00B82BF9">
        <w:rPr>
          <w:sz w:val="28"/>
          <w:szCs w:val="28"/>
        </w:rPr>
        <w:t>территории, в зданиях, строениях, сооружениях, помещениях, на иных объектах субъекта малого предпринимательства.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В иных случаях приостановление срока проведения проверки не предусмотрено.</w:t>
      </w:r>
    </w:p>
    <w:p w:rsidR="00A46173" w:rsidRPr="00B82BF9" w:rsidRDefault="00A46173" w:rsidP="00A46173">
      <w:pPr>
        <w:numPr>
          <w:ilvl w:val="0"/>
          <w:numId w:val="41"/>
        </w:numPr>
        <w:autoSpaceDE w:val="0"/>
        <w:autoSpaceDN w:val="0"/>
        <w:adjustRightInd w:val="0"/>
        <w:spacing w:line="276" w:lineRule="auto"/>
        <w:jc w:val="center"/>
        <w:outlineLvl w:val="0"/>
        <w:rPr>
          <w:b/>
          <w:sz w:val="28"/>
          <w:szCs w:val="28"/>
        </w:rPr>
      </w:pPr>
      <w:r w:rsidRPr="00B82BF9">
        <w:rPr>
          <w:b/>
          <w:sz w:val="28"/>
          <w:szCs w:val="28"/>
        </w:rPr>
        <w:t xml:space="preserve">Административные процедуры </w:t>
      </w:r>
    </w:p>
    <w:p w:rsidR="00A46173" w:rsidRPr="00B82BF9" w:rsidRDefault="00A46173" w:rsidP="00A46173">
      <w:pPr>
        <w:autoSpaceDE w:val="0"/>
        <w:autoSpaceDN w:val="0"/>
        <w:adjustRightInd w:val="0"/>
        <w:spacing w:after="240" w:line="276" w:lineRule="auto"/>
        <w:ind w:left="927"/>
        <w:jc w:val="center"/>
        <w:outlineLvl w:val="0"/>
        <w:rPr>
          <w:b/>
          <w:sz w:val="28"/>
          <w:szCs w:val="28"/>
        </w:rPr>
      </w:pPr>
      <w:r w:rsidRPr="00B82BF9">
        <w:rPr>
          <w:b/>
          <w:sz w:val="28"/>
          <w:szCs w:val="28"/>
        </w:rPr>
        <w:t>при осуществлении муниципального контроля.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3.1. </w:t>
      </w:r>
      <w:r>
        <w:rPr>
          <w:sz w:val="28"/>
          <w:szCs w:val="28"/>
        </w:rPr>
        <w:t>О</w:t>
      </w:r>
      <w:r w:rsidRPr="00B82BF9">
        <w:rPr>
          <w:sz w:val="28"/>
          <w:szCs w:val="28"/>
        </w:rPr>
        <w:t>существлени</w:t>
      </w:r>
      <w:r>
        <w:rPr>
          <w:sz w:val="28"/>
          <w:szCs w:val="28"/>
        </w:rPr>
        <w:t>е</w:t>
      </w:r>
      <w:r w:rsidRPr="00B82BF9">
        <w:rPr>
          <w:sz w:val="28"/>
          <w:szCs w:val="28"/>
        </w:rPr>
        <w:t xml:space="preserve"> муниципального земельного контроля включает в себя следующие административные процедуры, перечень которых является исчерпывающим: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3.1.1. Принятие решения о проведении контрольных мероприятий.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3.1.2. Осуществление уведомления лиц, в отношении которых будут проводиться контрольные мероприятия.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3.1.3. Организация и проведение контрольных мероприятий.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3.1.4. Формирование результатов контрольных мероприятий.</w:t>
      </w:r>
    </w:p>
    <w:p w:rsidR="00704514"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3.1.5. Принятие предусмотренных федеральным законодательством, законодательством города Москвы и нормативными правовыми актами </w:t>
      </w:r>
      <w:r w:rsidR="00D15401">
        <w:rPr>
          <w:sz w:val="28"/>
          <w:szCs w:val="28"/>
        </w:rPr>
        <w:t xml:space="preserve">органа </w:t>
      </w:r>
    </w:p>
    <w:p w:rsidR="00A46173" w:rsidRPr="00B82BF9" w:rsidRDefault="00D15401" w:rsidP="00A46173">
      <w:pPr>
        <w:autoSpaceDE w:val="0"/>
        <w:autoSpaceDN w:val="0"/>
        <w:adjustRightInd w:val="0"/>
        <w:spacing w:line="276" w:lineRule="auto"/>
        <w:ind w:firstLine="540"/>
        <w:jc w:val="both"/>
        <w:rPr>
          <w:sz w:val="28"/>
          <w:szCs w:val="28"/>
        </w:rPr>
      </w:pPr>
      <w:r>
        <w:rPr>
          <w:sz w:val="28"/>
          <w:szCs w:val="28"/>
        </w:rPr>
        <w:t>местного самоуправления</w:t>
      </w:r>
      <w:r w:rsidR="00A46173" w:rsidRPr="00B82BF9">
        <w:rPr>
          <w:sz w:val="28"/>
          <w:szCs w:val="28"/>
        </w:rPr>
        <w:t xml:space="preserve"> мер по результатам проведения контрольных мероприятий.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3.2. Блок-схем</w:t>
      </w:r>
      <w:r>
        <w:rPr>
          <w:sz w:val="28"/>
          <w:szCs w:val="28"/>
        </w:rPr>
        <w:t>а</w:t>
      </w:r>
      <w:r w:rsidRPr="00B82BF9">
        <w:rPr>
          <w:sz w:val="28"/>
          <w:szCs w:val="28"/>
        </w:rPr>
        <w:t xml:space="preserve"> осуществлени</w:t>
      </w:r>
      <w:r>
        <w:rPr>
          <w:sz w:val="28"/>
          <w:szCs w:val="28"/>
        </w:rPr>
        <w:t>я</w:t>
      </w:r>
      <w:r w:rsidRPr="00B82BF9">
        <w:rPr>
          <w:sz w:val="28"/>
          <w:szCs w:val="28"/>
        </w:rPr>
        <w:t xml:space="preserve"> муниципального земельного контроля приведены в приложении к Административному регламенту.</w:t>
      </w:r>
    </w:p>
    <w:p w:rsidR="00A46173" w:rsidRPr="00B82BF9" w:rsidRDefault="00A46173" w:rsidP="00A46173">
      <w:pPr>
        <w:autoSpaceDE w:val="0"/>
        <w:autoSpaceDN w:val="0"/>
        <w:adjustRightInd w:val="0"/>
        <w:spacing w:line="276" w:lineRule="auto"/>
        <w:ind w:firstLine="540"/>
        <w:jc w:val="both"/>
        <w:rPr>
          <w:sz w:val="28"/>
          <w:szCs w:val="28"/>
        </w:rPr>
      </w:pPr>
      <w:bookmarkStart w:id="3" w:name="Par47"/>
      <w:bookmarkEnd w:id="3"/>
      <w:r w:rsidRPr="00B82BF9">
        <w:rPr>
          <w:sz w:val="28"/>
          <w:szCs w:val="28"/>
        </w:rPr>
        <w:t>3.3. Плановые (выездные) и внеплановые (выездные)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 Принятие решения о проведении плановых (выездных) и внеплановых (выездных) проверок при осуществлении муниципального контроля: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 Основаниями начала выполнения административной процедуры являются: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3.3.1.1.1. При проведении плановой проверки - наступление срока проведения проверки в соответствии с ежегодным планом проведения плановых проверок, согласованным с органами прокуратуры в порядке и сроки, установленные Федеральным </w:t>
      </w:r>
      <w:hyperlink r:id="rId15" w:history="1">
        <w:r w:rsidRPr="00B82BF9">
          <w:rPr>
            <w:sz w:val="28"/>
            <w:szCs w:val="28"/>
          </w:rPr>
          <w:t>законом</w:t>
        </w:r>
      </w:hyperlink>
      <w:r w:rsidRPr="00B82BF9">
        <w:rPr>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3.3.1.1.2. Основанием для включения плановой проверки в ежегодный план проведения плановых проверок является истечение трех лет со дня: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государственной регистрации юридического лица, индивидуального предпринимателя;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окончания проведения последней плановой проверки юридического лица, индивидуального предпринимателя.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3.3.1.1.3. Основанием для включения плановой проверки в ежегодный план проведения плановых проверок в отношении органа государственной власти и должностного лица органа государственной власти, органа местного самоуправления и должностного лица местного самоуправления является истечение двух лет со дня окончания проведения последней плановой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3.3.1.1.4. При проведении внеплановой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3.3.1.1.4.1. Истечение срока исполнения ранее выданного предписания об устранении выявленного нарушения.</w:t>
      </w:r>
    </w:p>
    <w:p w:rsidR="00A46173" w:rsidRPr="00B82BF9" w:rsidRDefault="00A46173" w:rsidP="00A46173">
      <w:pPr>
        <w:autoSpaceDE w:val="0"/>
        <w:autoSpaceDN w:val="0"/>
        <w:adjustRightInd w:val="0"/>
        <w:spacing w:line="276" w:lineRule="auto"/>
        <w:ind w:firstLine="540"/>
        <w:jc w:val="both"/>
        <w:rPr>
          <w:sz w:val="28"/>
          <w:szCs w:val="28"/>
        </w:rPr>
      </w:pPr>
      <w:bookmarkStart w:id="4" w:name="Par59"/>
      <w:bookmarkEnd w:id="4"/>
      <w:r w:rsidRPr="00887136">
        <w:rPr>
          <w:color w:val="000000" w:themeColor="text1"/>
          <w:sz w:val="28"/>
          <w:szCs w:val="28"/>
        </w:rPr>
        <w:t xml:space="preserve">3.3.1.1.4.2. Мотивированное представление должностного лица Уполномоченного органа по результатам анализа результатов плановых (рейдовых) обследований территорий,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w:t>
      </w:r>
      <w:r w:rsidRPr="00B82BF9">
        <w:rPr>
          <w:sz w:val="28"/>
          <w:szCs w:val="28"/>
        </w:rPr>
        <w:t xml:space="preserve">органов государственной власти, органов местного самоуправления, из средств </w:t>
      </w:r>
      <w:r w:rsidRPr="00B82BF9">
        <w:rPr>
          <w:sz w:val="28"/>
          <w:szCs w:val="28"/>
        </w:rPr>
        <w:lastRenderedPageBreak/>
        <w:t>массовой информации о фактах нарушения требований, указанных в пункте 1.4. настоящего Регламента, создающих:</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возникновение угрозы причинения вреда жизни, здоровью граждан, а также угрозы чрезвычайных ситуаций природного и техногенного характера;</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bookmarkStart w:id="5" w:name="Par62"/>
      <w:bookmarkEnd w:id="5"/>
      <w:r w:rsidRPr="00887136">
        <w:rPr>
          <w:color w:val="000000" w:themeColor="text1"/>
          <w:sz w:val="28"/>
          <w:szCs w:val="28"/>
        </w:rPr>
        <w:t>- причинение вреда жизни, здоровью граждан, а также возникновение чрезвычайных ситуаций природного и техногенного характера.</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r w:rsidRPr="00887136">
        <w:rPr>
          <w:color w:val="000000" w:themeColor="text1"/>
          <w:sz w:val="28"/>
          <w:szCs w:val="28"/>
        </w:rPr>
        <w:t>Обращения и заявления, не позволяющие установить лицо, обратившееся в Уполномоченный орган, а также обращения, заявления, информация, не содержащие сведений о фактах, указанных в настоящем пункте, не могут служить основанием для проведения внеплановой проверки.</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r w:rsidRPr="00887136">
        <w:rPr>
          <w:color w:val="000000" w:themeColor="text1"/>
          <w:sz w:val="28"/>
          <w:szCs w:val="28"/>
        </w:rPr>
        <w:t>В случае если изложенная в обращении или заявлении информация может в соответствии с настоящим пунктом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46173" w:rsidRPr="00B82BF9" w:rsidRDefault="00A46173" w:rsidP="00A46173">
      <w:pPr>
        <w:autoSpaceDE w:val="0"/>
        <w:autoSpaceDN w:val="0"/>
        <w:adjustRightInd w:val="0"/>
        <w:spacing w:line="276" w:lineRule="auto"/>
        <w:ind w:firstLine="540"/>
        <w:jc w:val="both"/>
        <w:rPr>
          <w:sz w:val="28"/>
          <w:szCs w:val="28"/>
        </w:rPr>
      </w:pPr>
      <w:r w:rsidRPr="00887136">
        <w:rPr>
          <w:color w:val="000000" w:themeColor="text1"/>
          <w:sz w:val="28"/>
          <w:szCs w:val="28"/>
        </w:rPr>
        <w:t xml:space="preserve">3.3.1.1.4.3. Распоряжение начальника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B82BF9">
        <w:rPr>
          <w:sz w:val="28"/>
          <w:szCs w:val="28"/>
        </w:rPr>
        <w:t>внеплановой проверки в рамках надзора за исполнением законов по поступившим в органы прокуратуры материалам и обращениям.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3.3.1.1.4.4.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w:t>
      </w:r>
    </w:p>
    <w:p w:rsidR="00A46173" w:rsidRPr="00B82BF9" w:rsidRDefault="00A46173" w:rsidP="00A46173">
      <w:pPr>
        <w:autoSpaceDE w:val="0"/>
        <w:autoSpaceDN w:val="0"/>
        <w:adjustRightInd w:val="0"/>
        <w:spacing w:line="276" w:lineRule="auto"/>
        <w:ind w:firstLine="540"/>
        <w:jc w:val="both"/>
        <w:rPr>
          <w:sz w:val="28"/>
          <w:szCs w:val="28"/>
        </w:rPr>
      </w:pPr>
      <w:bookmarkStart w:id="6" w:name="Par71"/>
      <w:bookmarkEnd w:id="6"/>
      <w:r w:rsidRPr="00B82BF9">
        <w:rPr>
          <w:sz w:val="28"/>
          <w:szCs w:val="28"/>
        </w:rPr>
        <w:t>3.3.1.1.4.4.1. Обращения граждан, организаций и полученная от государственных органов, органов местного самоуправления информация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3.3.1.1.4.4.2. В соответствии с поручениями Президента Российской Федерации, Правительства Российской Федерации.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3.3.1.1.4.4.3. На основании требования Генерального прокурора Российской Федерации, прокурора города Москвы о проведении внеплановой проверки в рамках надзора за исполнением законов по поступившим в органы прокуратуры материалам и обращениям.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3.3.1.1.4.5.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 внеплановые проверки могут также проводиться в целях контроля за исполнением ранее выданного предписания об устранении нарушения обязательных требований.</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r w:rsidRPr="00B82BF9">
        <w:rPr>
          <w:sz w:val="28"/>
          <w:szCs w:val="28"/>
        </w:rPr>
        <w:lastRenderedPageBreak/>
        <w:t xml:space="preserve">3.3.1.2. Должностными лицами, ответственными за выполнение </w:t>
      </w:r>
      <w:r w:rsidRPr="00887136">
        <w:rPr>
          <w:color w:val="000000" w:themeColor="text1"/>
          <w:sz w:val="28"/>
          <w:szCs w:val="28"/>
        </w:rPr>
        <w:t>административной процедуры, являются начальник Уполномоченного органа</w:t>
      </w:r>
      <w:r w:rsidR="00545215" w:rsidRPr="00887136">
        <w:rPr>
          <w:color w:val="000000" w:themeColor="text1"/>
          <w:sz w:val="28"/>
          <w:szCs w:val="28"/>
        </w:rPr>
        <w:t xml:space="preserve"> </w:t>
      </w:r>
      <w:r w:rsidRPr="00887136">
        <w:rPr>
          <w:color w:val="000000" w:themeColor="text1"/>
          <w:sz w:val="28"/>
          <w:szCs w:val="28"/>
        </w:rPr>
        <w:t>или его заместитель.</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r w:rsidRPr="00887136">
        <w:rPr>
          <w:color w:val="000000" w:themeColor="text1"/>
          <w:sz w:val="28"/>
          <w:szCs w:val="28"/>
        </w:rPr>
        <w:t>3.3.1.3. Решение о проведении плановой, внеплановой проверки (далее в настоящем разделе - проверки) принимается начальником Уполномоченного органа или его заместителем в форме распоряжения:</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r w:rsidRPr="00887136">
        <w:rPr>
          <w:color w:val="000000" w:themeColor="text1"/>
          <w:sz w:val="28"/>
          <w:szCs w:val="28"/>
        </w:rPr>
        <w:t>3.3.1.3.1. Уполномоченное должностное лицо Уполномоченного органа оформляет:</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распоряжение о проведении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заявление о согласовании с Прокуратурой города Москвы внеплановой выездной проверки (по основаниям, указанным в пунктах 3.2.1.1.4.2, 3.2.1.1.4.4.1 настоящего Регламента,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3.3.1.3.2. В распоряжении о проведении проверки указываются:</w:t>
      </w:r>
    </w:p>
    <w:p w:rsidR="00A46173" w:rsidRPr="00887136" w:rsidRDefault="00A46173" w:rsidP="00A46173">
      <w:pPr>
        <w:autoSpaceDE w:val="0"/>
        <w:autoSpaceDN w:val="0"/>
        <w:adjustRightInd w:val="0"/>
        <w:spacing w:line="276" w:lineRule="auto"/>
        <w:ind w:firstLine="540"/>
        <w:jc w:val="both"/>
        <w:rPr>
          <w:color w:val="000000" w:themeColor="text1"/>
          <w:sz w:val="28"/>
          <w:szCs w:val="28"/>
        </w:rPr>
      </w:pPr>
      <w:r w:rsidRPr="00887136">
        <w:rPr>
          <w:color w:val="000000" w:themeColor="text1"/>
          <w:sz w:val="28"/>
          <w:szCs w:val="28"/>
        </w:rPr>
        <w:t>1) наименование органа муниципального контроля - Уполномоченного органа;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4) цели, задачи, предмет проверки и срок ее проведения;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5) правовые основания проведения проверки, в том числе подлежащие проверке обязательные требования;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6) сроки проведения и перечень мероприятий по контролю, необходимых для достижения целей и задач проведения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7) ссылка на настоящий Регламент;</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9) даты начала и окончания проведения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3.3.1.4. После подписания </w:t>
      </w:r>
      <w:r w:rsidR="00545215" w:rsidRPr="00854A29">
        <w:rPr>
          <w:sz w:val="28"/>
          <w:szCs w:val="28"/>
        </w:rPr>
        <w:t xml:space="preserve">Главой администрации </w:t>
      </w:r>
      <w:r w:rsidRPr="00B82BF9">
        <w:rPr>
          <w:sz w:val="28"/>
          <w:szCs w:val="28"/>
        </w:rPr>
        <w:t xml:space="preserve">или его заместителем распоряжения о проведении проверки, заявления о согласовании с Прокуратурой </w:t>
      </w:r>
      <w:r w:rsidRPr="00B82BF9">
        <w:rPr>
          <w:sz w:val="28"/>
          <w:szCs w:val="28"/>
        </w:rPr>
        <w:lastRenderedPageBreak/>
        <w:t xml:space="preserve">города Москвы внеплановой выездной проверки (по основаниям, указанным в </w:t>
      </w:r>
      <w:hyperlink w:anchor="Par59" w:history="1">
        <w:r w:rsidRPr="00B82BF9">
          <w:rPr>
            <w:sz w:val="28"/>
            <w:szCs w:val="28"/>
          </w:rPr>
          <w:t>пунктах 3.3.1.1.4.2</w:t>
        </w:r>
      </w:hyperlink>
      <w:r w:rsidRPr="00B82BF9">
        <w:rPr>
          <w:sz w:val="28"/>
          <w:szCs w:val="28"/>
        </w:rPr>
        <w:t xml:space="preserve">, </w:t>
      </w:r>
      <w:hyperlink w:anchor="Par71" w:history="1">
        <w:r w:rsidRPr="00B82BF9">
          <w:rPr>
            <w:sz w:val="28"/>
            <w:szCs w:val="28"/>
          </w:rPr>
          <w:t>3.3.1.1.4.4.1</w:t>
        </w:r>
      </w:hyperlink>
      <w:r w:rsidRPr="00B82BF9">
        <w:rPr>
          <w:sz w:val="28"/>
          <w:szCs w:val="28"/>
        </w:rPr>
        <w:t xml:space="preserve"> настоящего Регламента) уполномоченное должностное лицо Уполномоченного органа направляет в Прокуратуру города Москвы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копии документов, которые содержат сведения, послужившие основанием ее проведения.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Согласование проведения внеплановой выездной проверки с органом прокуратуры осуществляется в порядке и сроки, установленные Федеральным </w:t>
      </w:r>
      <w:hyperlink r:id="rId16" w:history="1">
        <w:r w:rsidRPr="00B82BF9">
          <w:rPr>
            <w:sz w:val="28"/>
            <w:szCs w:val="28"/>
          </w:rPr>
          <w:t>законом</w:t>
        </w:r>
      </w:hyperlink>
      <w:r w:rsidRPr="00B82BF9">
        <w:rPr>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3.3.1.5. Максимальный срок выполнения административной процедуры составляет 5 рабочих дней с даты наступления оснований для проведения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3.3.1.6. Результатом выполнения административной процедуры является издание распоряжения о проведении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3.3.2. Осуществление уведомления лиц, в отношении которых будут проводиться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3.3.2.1. Основанием начала административной процедуры является распоряжение о проведении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3.3.2.2. Должностным лицом, ответственным за выполнение административной процедуры, является </w:t>
      </w:r>
      <w:r w:rsidR="00D774EF" w:rsidRPr="00854A29">
        <w:rPr>
          <w:sz w:val="28"/>
          <w:szCs w:val="28"/>
        </w:rPr>
        <w:t>Начальник отдела или конкретный специалист</w:t>
      </w:r>
      <w:r w:rsidRPr="00B82BF9">
        <w:rPr>
          <w:sz w:val="28"/>
          <w:szCs w:val="28"/>
        </w:rPr>
        <w:t>, уполномоченный на проведение проверки в соответствии с распоряжением.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3.3.2.3. О проведении проверки лица, в отношении которых будут проводиться проверки, уведомляются посредством направления копии распоряжения, подписанного </w:t>
      </w:r>
      <w:r w:rsidR="00545215" w:rsidRPr="00854A29">
        <w:rPr>
          <w:sz w:val="28"/>
          <w:szCs w:val="28"/>
        </w:rPr>
        <w:t>Главой администрации</w:t>
      </w:r>
      <w:r w:rsidR="00545215">
        <w:rPr>
          <w:sz w:val="28"/>
          <w:szCs w:val="28"/>
        </w:rPr>
        <w:t xml:space="preserve"> </w:t>
      </w:r>
      <w:r w:rsidRPr="00B82BF9">
        <w:rPr>
          <w:sz w:val="28"/>
          <w:szCs w:val="28"/>
        </w:rPr>
        <w:t>или его заместителем: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3.3.2.3.1. Уведомление о проведении плановой выездной проверки направляется лицу, в отношении которого будет проводиться проверка, заказным почтовым отправлением с уведомлением о вручении или иным доступным способом, обеспечивающим его получение не позднее чем за три рабочих дня до начала ее проведения.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3.3.2.3.2. Уведомление о проведении внеплановой выездной проверки направляется лицу, в отношении которого будет проводиться проверка, любым доступным способом, обеспечивающим его получение не менее чем за двадцать четыре часа до начала ее проведения.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3.3.2.3.3. Не требуется уведомление юридических лиц, индивидуальных предпринимателей о проведении внеплановой проверки по основанию, </w:t>
      </w:r>
      <w:r w:rsidRPr="00B82BF9">
        <w:rPr>
          <w:sz w:val="28"/>
          <w:szCs w:val="28"/>
        </w:rPr>
        <w:lastRenderedPageBreak/>
        <w:t xml:space="preserve">указанному в </w:t>
      </w:r>
      <w:hyperlink w:anchor="Par62" w:history="1">
        <w:r w:rsidRPr="00B82BF9">
          <w:rPr>
            <w:sz w:val="28"/>
            <w:szCs w:val="28"/>
          </w:rPr>
          <w:t>дефисе втором абзаца первого пункта 3.2.1.1.4.2</w:t>
        </w:r>
      </w:hyperlink>
      <w:r w:rsidRPr="00B82BF9">
        <w:rPr>
          <w:sz w:val="28"/>
          <w:szCs w:val="28"/>
        </w:rPr>
        <w:t xml:space="preserve"> настоящего Регламента.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3.3.2.4. Максимальный срок выполнения процедуры - 5 рабочих дней после даты принятия распоряжения о проведении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3.3.2.5. Результатом выполнения административной процедуры является направление уведомления о проведении проверки лицу, в отношении которого будет проводиться проверка.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3.3.2.6. Результат выполнения административной процедуры фиксируется посредством отправления копии распоряжения о проведении проверки любым доступным способом в адрес проверяемого лица.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 Организация и проведение проверок:</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3.3.3.1. Основанием начала выполнения административной процедуры является распоряжение о проведении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3.3.3.2. Должностными лицами, ответственными за выполнение административной процедуры, являются </w:t>
      </w:r>
      <w:r w:rsidR="00854A29" w:rsidRPr="00854A29">
        <w:rPr>
          <w:sz w:val="28"/>
          <w:szCs w:val="28"/>
        </w:rPr>
        <w:t>сотрудники администрации</w:t>
      </w:r>
      <w:r w:rsidRPr="00B82BF9">
        <w:rPr>
          <w:sz w:val="28"/>
          <w:szCs w:val="28"/>
        </w:rPr>
        <w:t>, указанные в распоряжении о проведении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3.3.3.3. При подготовке к проведению проверки </w:t>
      </w:r>
      <w:r w:rsidR="00F81446" w:rsidRPr="00F81446">
        <w:rPr>
          <w:sz w:val="28"/>
          <w:szCs w:val="28"/>
        </w:rPr>
        <w:t>должностные лица</w:t>
      </w:r>
      <w:r w:rsidRPr="00F81446">
        <w:rPr>
          <w:sz w:val="28"/>
          <w:szCs w:val="28"/>
        </w:rPr>
        <w:t xml:space="preserve"> </w:t>
      </w:r>
      <w:r w:rsidRPr="00B82BF9">
        <w:rPr>
          <w:sz w:val="28"/>
          <w:szCs w:val="28"/>
        </w:rPr>
        <w:t xml:space="preserve">по имеющимся </w:t>
      </w:r>
      <w:r w:rsidRPr="00866ECA">
        <w:rPr>
          <w:color w:val="000000" w:themeColor="text1"/>
          <w:sz w:val="28"/>
          <w:szCs w:val="28"/>
        </w:rPr>
        <w:t xml:space="preserve">в Уполномоченного органа базам данных и иным доступным источникам </w:t>
      </w:r>
      <w:r w:rsidRPr="00B82BF9">
        <w:rPr>
          <w:sz w:val="28"/>
          <w:szCs w:val="28"/>
        </w:rPr>
        <w:t>информации, а также из общедоступных баз данных федеральных и городских органов государственной власти получают необходимые сведения о земельных участках, а также уточняют сведения об объекте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Дополнительные сведения и копии документов, связанные с использованием земель, могут запрашиваться в федеральных и городских органах государственной власти, а также других организациях, имеющих необходимую информацию.</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3.3.3.4. Проверка начинается с вручения </w:t>
      </w:r>
      <w:r w:rsidR="00F81446" w:rsidRPr="00F81446">
        <w:rPr>
          <w:sz w:val="28"/>
          <w:szCs w:val="28"/>
        </w:rPr>
        <w:t>должностным лицом</w:t>
      </w:r>
      <w:r w:rsidRPr="00F81446">
        <w:rPr>
          <w:sz w:val="28"/>
          <w:szCs w:val="28"/>
        </w:rPr>
        <w:t xml:space="preserve"> </w:t>
      </w:r>
      <w:r w:rsidRPr="00B82BF9">
        <w:rPr>
          <w:sz w:val="28"/>
          <w:szCs w:val="28"/>
        </w:rPr>
        <w:t>проверяемому лицу копии распоряжения о проведении проверки, заверенной печатью, одновременно с предъявлением служебного удостоверения.</w:t>
      </w:r>
    </w:p>
    <w:p w:rsidR="00A46173" w:rsidRPr="00B82BF9" w:rsidRDefault="00F81446" w:rsidP="00A46173">
      <w:pPr>
        <w:autoSpaceDE w:val="0"/>
        <w:autoSpaceDN w:val="0"/>
        <w:adjustRightInd w:val="0"/>
        <w:spacing w:line="276" w:lineRule="auto"/>
        <w:ind w:firstLine="540"/>
        <w:jc w:val="both"/>
        <w:rPr>
          <w:sz w:val="28"/>
          <w:szCs w:val="28"/>
        </w:rPr>
      </w:pPr>
      <w:r w:rsidRPr="00F81446">
        <w:rPr>
          <w:sz w:val="28"/>
          <w:szCs w:val="28"/>
        </w:rPr>
        <w:t>Должностное лицо</w:t>
      </w:r>
      <w:r w:rsidR="00A46173" w:rsidRPr="00F81446">
        <w:rPr>
          <w:sz w:val="28"/>
          <w:szCs w:val="28"/>
        </w:rPr>
        <w:t xml:space="preserve"> </w:t>
      </w:r>
      <w:r w:rsidR="00A46173" w:rsidRPr="00B82BF9">
        <w:rPr>
          <w:sz w:val="28"/>
          <w:szCs w:val="28"/>
        </w:rPr>
        <w:t xml:space="preserve">по просьбе проверяемого лица представляют для ознакомления </w:t>
      </w:r>
      <w:r w:rsidR="00A46173" w:rsidRPr="00866ECA">
        <w:rPr>
          <w:color w:val="000000" w:themeColor="text1"/>
          <w:sz w:val="28"/>
          <w:szCs w:val="28"/>
        </w:rPr>
        <w:t xml:space="preserve">настоящий Регламент, Положение об Уполномоченном органе, сведения об </w:t>
      </w:r>
      <w:r w:rsidR="00A46173" w:rsidRPr="00B82BF9">
        <w:rPr>
          <w:sz w:val="28"/>
          <w:szCs w:val="28"/>
        </w:rPr>
        <w:t>аккредитации экспертов, экспертных организаций, принимающих участие в проверке, а также знакомят с полномочиями проводящих проверку лиц, с целями, задачами, основаниями проведения проверки, видами и объемом мероприятий по контролю, со сроками и с условиями ее проведения.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3.3.3.5. </w:t>
      </w:r>
      <w:r w:rsidR="00F81446" w:rsidRPr="00A66518">
        <w:rPr>
          <w:sz w:val="28"/>
          <w:szCs w:val="28"/>
        </w:rPr>
        <w:t xml:space="preserve">Должностными </w:t>
      </w:r>
      <w:r w:rsidR="00BA4831" w:rsidRPr="00A66518">
        <w:rPr>
          <w:sz w:val="28"/>
          <w:szCs w:val="28"/>
        </w:rPr>
        <w:t>лицами</w:t>
      </w:r>
      <w:r w:rsidRPr="00A66518">
        <w:rPr>
          <w:sz w:val="28"/>
          <w:szCs w:val="28"/>
        </w:rPr>
        <w:t xml:space="preserve">, </w:t>
      </w:r>
      <w:r w:rsidRPr="00B82BF9">
        <w:rPr>
          <w:sz w:val="28"/>
          <w:szCs w:val="28"/>
        </w:rPr>
        <w:t>указанными в распоряжении о проведении проверки, проводятся следующие административные действия: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3.3.3.5.1. Визуальный осмотр территорий, зданий, строений, сооружений, помещений.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3.3.3.5.2. Запрос у проверяемого лица документов, указанных в распоряжении о проведении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3.3.3.5.3. Обмеры, фотографирование и видеосъемка объектов недвижимости и их частей.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3.3.3.5.4. Рассмотрение и анализ документов, представленных проверяемым лицом, информации из информационных баз данных государственных органов и иных организаций, полученных при подготовке и в ходе проведения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3.3.3.5.5. Выявление признаков, указывающих на наличие нарушений соблюдения требований, указанных в пункте 1.4. настоящего Регламента.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3.3.3.5.6. Внесение записи о проведенной проверке в журнал учета проверок, который ведется юридическими лицами и индивидуальными предпринимателями по типовой форме, установленной Министерством экономического развития Российской Федерации.</w:t>
      </w:r>
    </w:p>
    <w:p w:rsidR="00A46173" w:rsidRPr="00B82BF9" w:rsidRDefault="00A46173" w:rsidP="00A46173">
      <w:pPr>
        <w:autoSpaceDE w:val="0"/>
        <w:autoSpaceDN w:val="0"/>
        <w:adjustRightInd w:val="0"/>
        <w:spacing w:line="276" w:lineRule="auto"/>
        <w:ind w:firstLine="540"/>
        <w:jc w:val="both"/>
        <w:rPr>
          <w:sz w:val="28"/>
          <w:szCs w:val="28"/>
        </w:rPr>
      </w:pPr>
      <w:r w:rsidRPr="00866ECA">
        <w:rPr>
          <w:color w:val="000000" w:themeColor="text1"/>
          <w:sz w:val="28"/>
          <w:szCs w:val="28"/>
        </w:rPr>
        <w:t xml:space="preserve">3.3.3.6. Уполномоченные должностные лица Уполномоченного органа при </w:t>
      </w:r>
      <w:r w:rsidRPr="00B82BF9">
        <w:rPr>
          <w:sz w:val="28"/>
          <w:szCs w:val="28"/>
        </w:rPr>
        <w:t>проведении проверки не вправе:</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B82BF9">
        <w:rPr>
          <w:sz w:val="28"/>
          <w:szCs w:val="28"/>
        </w:rPr>
        <w:t xml:space="preserve">3.3.3.6.1. Проверять выполнение требований нормативных правовых актов Российской Федерации, города Москвы, </w:t>
      </w:r>
      <w:r w:rsidR="00461EAE">
        <w:rPr>
          <w:sz w:val="28"/>
          <w:szCs w:val="28"/>
        </w:rPr>
        <w:t>поселения Сосенское</w:t>
      </w:r>
      <w:r w:rsidRPr="00B82BF9">
        <w:rPr>
          <w:sz w:val="28"/>
          <w:szCs w:val="28"/>
        </w:rPr>
        <w:t xml:space="preserve"> </w:t>
      </w:r>
      <w:r>
        <w:rPr>
          <w:sz w:val="28"/>
          <w:szCs w:val="28"/>
        </w:rPr>
        <w:t>города Москвы</w:t>
      </w:r>
      <w:r w:rsidRPr="00B82BF9">
        <w:rPr>
          <w:sz w:val="28"/>
          <w:szCs w:val="28"/>
        </w:rPr>
        <w:t xml:space="preserve">, если проверка исполнения таких требований не относится к полномочиям </w:t>
      </w:r>
      <w:r w:rsidRPr="00866ECA">
        <w:rPr>
          <w:color w:val="000000" w:themeColor="text1"/>
          <w:sz w:val="28"/>
          <w:szCs w:val="28"/>
        </w:rPr>
        <w:t>Уполномоченного органа.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3.3.3.6.2.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B82BF9">
          <w:rPr>
            <w:sz w:val="28"/>
            <w:szCs w:val="28"/>
          </w:rPr>
          <w:t>подпунктом «б» пункта 2 части 2 статьи 10</w:t>
        </w:r>
      </w:hyperlink>
      <w:r w:rsidRPr="00B82BF9">
        <w:rPr>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3.3.3.6.3.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3.3.3.6.4.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3.3.3.6.5. Превышать установленные сроки проведения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3.3.3.6.6. Осуществлять выдачу лицам, в отношении которых проводится проверка, предписаний или предложений о проведении за их счет мероприятий по контролю.</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3.3.3.6.7. Требовать от лиц, в отношении которых проводится проверка, представления документов, информации до даты начала проведения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3.3.3.7. Максимальный срок выполнения административной процедуры составляет 20 рабочих дней с даты начала проведения проверки, указанной в распоряжении.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В отношении одного субъекта малого предпринимательства общий срок проведения выездной плановой проверки не может превышать 50 часов в год, а для </w:t>
      </w:r>
      <w:proofErr w:type="spellStart"/>
      <w:r w:rsidRPr="00B82BF9">
        <w:rPr>
          <w:sz w:val="28"/>
          <w:szCs w:val="28"/>
        </w:rPr>
        <w:t>микропредприятия</w:t>
      </w:r>
      <w:proofErr w:type="spellEnd"/>
      <w:r w:rsidRPr="00B82BF9">
        <w:rPr>
          <w:sz w:val="28"/>
          <w:szCs w:val="28"/>
        </w:rPr>
        <w:t xml:space="preserve"> - 15 часов в год.</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3.3.3.8. Результатом выполнения административной процедуры является проверка использования земельных участков, а также выявление нарушений их использования.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3.3.3.9. Если проведение плановой или внеплановой выездной проверки оказалось невозможным в связи с отсутствием лица, в отношении которого проводится проверка,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проводится проверка, повлекшими невозможность проведения проверки, инспекторами составляется акт о невозможности проведения соответствующей проверки с указанием причин невозможности ее проведения.</w:t>
      </w:r>
    </w:p>
    <w:p w:rsidR="00A46173" w:rsidRPr="00B82BF9" w:rsidRDefault="00A46173" w:rsidP="00A46173">
      <w:pPr>
        <w:autoSpaceDE w:val="0"/>
        <w:autoSpaceDN w:val="0"/>
        <w:adjustRightInd w:val="0"/>
        <w:spacing w:line="276" w:lineRule="auto"/>
        <w:ind w:firstLine="540"/>
        <w:jc w:val="both"/>
        <w:rPr>
          <w:sz w:val="28"/>
          <w:szCs w:val="28"/>
        </w:rPr>
      </w:pPr>
      <w:r w:rsidRPr="00866ECA">
        <w:rPr>
          <w:color w:val="000000" w:themeColor="text1"/>
          <w:sz w:val="28"/>
          <w:szCs w:val="28"/>
        </w:rPr>
        <w:t xml:space="preserve">В этом случае Уполномоченный орган в течение трех месяцев со дня </w:t>
      </w:r>
      <w:r w:rsidRPr="00B82BF9">
        <w:rPr>
          <w:sz w:val="28"/>
          <w:szCs w:val="28"/>
        </w:rPr>
        <w:t>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этих лиц.</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3.3.4. Формирование результатов проведения проверок:</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3.3.4.1. Основанием начала выполнения административной процедуры является завершение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3.3.4.2. Должностными лицами, ответственными за выполнение административной процедуры, являются </w:t>
      </w:r>
      <w:r w:rsidR="00A66518" w:rsidRPr="00A66518">
        <w:rPr>
          <w:sz w:val="28"/>
          <w:szCs w:val="28"/>
        </w:rPr>
        <w:t>сотрудники администрации</w:t>
      </w:r>
      <w:r w:rsidRPr="00A66518">
        <w:rPr>
          <w:sz w:val="28"/>
          <w:szCs w:val="28"/>
        </w:rPr>
        <w:t xml:space="preserve">, </w:t>
      </w:r>
      <w:r w:rsidRPr="00B82BF9">
        <w:rPr>
          <w:sz w:val="28"/>
          <w:szCs w:val="28"/>
        </w:rPr>
        <w:t>проводившие проверку.</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3.2.4.2.1. По результатам проверки составляется акт проверки в двух экземплярах по форме, установленной Министерством экономического развития Российской Федерации.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К акту проверки прилагаются картографические материалы, результаты измерений, </w:t>
      </w:r>
      <w:proofErr w:type="spellStart"/>
      <w:r w:rsidRPr="00B82BF9">
        <w:rPr>
          <w:sz w:val="28"/>
          <w:szCs w:val="28"/>
        </w:rPr>
        <w:t>фототаблицы</w:t>
      </w:r>
      <w:proofErr w:type="spellEnd"/>
      <w:r w:rsidRPr="00B82BF9">
        <w:rPr>
          <w:sz w:val="28"/>
          <w:szCs w:val="28"/>
        </w:rPr>
        <w:t xml:space="preserve">, объяснения проверяемых лиц, предписания об </w:t>
      </w:r>
      <w:r w:rsidRPr="00B82BF9">
        <w:rPr>
          <w:sz w:val="28"/>
          <w:szCs w:val="28"/>
        </w:rPr>
        <w:lastRenderedPageBreak/>
        <w:t>устранении выявленных нарушений и другие связанные с результатами проверки документы или их копии.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3.3.4.2.2. Один экземпляр акта с копиями приложений вручается проверяемому лицу под расписку об ознакомлении.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В случае отсутствия проверяемого лица или его уполномоченного представителя, а также отказа дать расписку об ознакомлении либо об отказе в ознакомлении с актом проверки акт с соответствующей отметкой в течение одного рабочего дня с даты его составления направляется проверенному лицу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3.3.4.2.3. В случае проведения внеплановой проверки по согласованию с органами прокуратуры копия акта проверки направляется в соответствующий орган прокуратуры в течение 5 рабочих дней со дня составления акта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3.3.4.2.4.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3.3.4.2.5. При отсутствии у проверяемого лица журнала учета проверок или наличии журнала проверок, оформленного с нарушением требований, предъявляемых к журналу проверок в соответствии с </w:t>
      </w:r>
      <w:hyperlink r:id="rId18" w:history="1">
        <w:r w:rsidRPr="00B82BF9">
          <w:rPr>
            <w:sz w:val="28"/>
            <w:szCs w:val="28"/>
          </w:rPr>
          <w:t>частью 10 статьи 16</w:t>
        </w:r>
      </w:hyperlink>
      <w:r w:rsidRPr="00B82BF9">
        <w:rPr>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делается соответствующая запись.</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Pr="00A66518">
        <w:rPr>
          <w:sz w:val="28"/>
          <w:szCs w:val="28"/>
        </w:rPr>
        <w:t>.</w:t>
      </w:r>
      <w:r w:rsidR="00A66518">
        <w:rPr>
          <w:sz w:val="28"/>
          <w:szCs w:val="28"/>
        </w:rPr>
        <w:t>3</w:t>
      </w:r>
      <w:r w:rsidRPr="00B82BF9">
        <w:rPr>
          <w:sz w:val="28"/>
          <w:szCs w:val="28"/>
        </w:rPr>
        <w:t>.4.3. Максимальный срок выполнения административной процедуры по оформлению результатов проверки составляет один рабочий день после ее завершения.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 xml:space="preserve">.4.4. Результатом выполнения административной процедуры является подписанный </w:t>
      </w:r>
      <w:r w:rsidR="00A66518" w:rsidRPr="00A66518">
        <w:rPr>
          <w:sz w:val="28"/>
          <w:szCs w:val="28"/>
        </w:rPr>
        <w:t>должностными лицами</w:t>
      </w:r>
      <w:r w:rsidRPr="00A66518">
        <w:rPr>
          <w:sz w:val="28"/>
          <w:szCs w:val="28"/>
        </w:rPr>
        <w:t xml:space="preserve"> </w:t>
      </w:r>
      <w:r w:rsidRPr="00B82BF9">
        <w:rPr>
          <w:sz w:val="28"/>
          <w:szCs w:val="28"/>
        </w:rPr>
        <w:t>и врученный (направленный) проверяемому лицу акт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.5. Принятие предусмотренных федеральным законодательством и законодательством города Москвы мер по результатам проведения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.5.1. Основанием начала выполнения административной процедуры является выявление в ходе проверки нарушений установленных требований по использованию земель.</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.5.2. Должностными лицами, ответственными за выполнение админ</w:t>
      </w:r>
      <w:r w:rsidR="00A66518">
        <w:rPr>
          <w:sz w:val="28"/>
          <w:szCs w:val="28"/>
        </w:rPr>
        <w:t>истративной процедуры, являются должностными лицами</w:t>
      </w:r>
      <w:r w:rsidRPr="00B82BF9">
        <w:rPr>
          <w:sz w:val="28"/>
          <w:szCs w:val="28"/>
        </w:rPr>
        <w:t>, проводившие проверку.</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3.</w:t>
      </w:r>
      <w:r w:rsidR="00A66518">
        <w:rPr>
          <w:sz w:val="28"/>
          <w:szCs w:val="28"/>
        </w:rPr>
        <w:t>3</w:t>
      </w:r>
      <w:r w:rsidRPr="00B82BF9">
        <w:rPr>
          <w:sz w:val="28"/>
          <w:szCs w:val="28"/>
        </w:rPr>
        <w:t>.5.3. В случае выявления в ходе проведения проверок нарушений в использовании земель проверяемому лицу выдается предписание об устранении выявленного нарушения: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.5.3.1. В предписании об устранении выявленного нарушения указываются:</w:t>
      </w:r>
    </w:p>
    <w:p w:rsidR="00A46173" w:rsidRPr="00B82BF9" w:rsidRDefault="00A46173" w:rsidP="00A46173">
      <w:pPr>
        <w:autoSpaceDE w:val="0"/>
        <w:autoSpaceDN w:val="0"/>
        <w:adjustRightInd w:val="0"/>
        <w:spacing w:line="276" w:lineRule="auto"/>
        <w:ind w:firstLine="540"/>
        <w:jc w:val="both"/>
        <w:rPr>
          <w:sz w:val="28"/>
          <w:szCs w:val="28"/>
        </w:rPr>
      </w:pPr>
      <w:r w:rsidRPr="00866ECA">
        <w:rPr>
          <w:color w:val="000000" w:themeColor="text1"/>
          <w:sz w:val="28"/>
          <w:szCs w:val="28"/>
        </w:rPr>
        <w:t xml:space="preserve">- фамилии, имена, отчества </w:t>
      </w:r>
      <w:r w:rsidR="00A66518" w:rsidRPr="00A66518">
        <w:rPr>
          <w:sz w:val="28"/>
          <w:szCs w:val="28"/>
        </w:rPr>
        <w:t>должностного лица</w:t>
      </w:r>
      <w:r w:rsidRPr="00866ECA">
        <w:rPr>
          <w:color w:val="000000" w:themeColor="text1"/>
          <w:sz w:val="28"/>
          <w:szCs w:val="28"/>
        </w:rPr>
        <w:t xml:space="preserve">, </w:t>
      </w:r>
      <w:r w:rsidRPr="00B82BF9">
        <w:rPr>
          <w:sz w:val="28"/>
          <w:szCs w:val="28"/>
        </w:rPr>
        <w:t>проводивших проверку;</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дата выдачи;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адресные данные объекта недвижимости;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наименование лица, которому выдается предписание;</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нарушенные нормативно-правовые акты;</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описание нарушения, которое требуется устранить;</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срок устранения нарушения.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.5.3.2. Предписание составляется по каждому правонарушению и выдается вместе с актом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.5.3.3. Внеплановая проверка по контролю за исполнением выданного предписания осуществляется не позднее 10 календарных дней после истечения установленного в предписании срока устранения нарушения.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 xml:space="preserve">.5.3.4. Перенос (продление) срока исполнения предписания или отдельной его части осуществляется на основании мотивированного ходатайства </w:t>
      </w:r>
      <w:r w:rsidRPr="00866ECA">
        <w:rPr>
          <w:color w:val="000000" w:themeColor="text1"/>
          <w:sz w:val="28"/>
          <w:szCs w:val="28"/>
        </w:rPr>
        <w:t xml:space="preserve">нарушителя, поступившего в Уполномоченный орган до истечения срока </w:t>
      </w:r>
      <w:r w:rsidRPr="00B82BF9">
        <w:rPr>
          <w:sz w:val="28"/>
          <w:szCs w:val="28"/>
        </w:rPr>
        <w:t>устранения нарушения. К ходатайству прилагаются документы, подтверждающие принятие нарушителем мер для устранения нарушения в установленный срок.</w:t>
      </w:r>
    </w:p>
    <w:p w:rsidR="00A46173" w:rsidRPr="00A66518"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 xml:space="preserve">.5.3.5. Рассмотрение ходатайства и принятие по нему решения осуществляет </w:t>
      </w:r>
      <w:r w:rsidR="00A66518" w:rsidRPr="00A66518">
        <w:rPr>
          <w:sz w:val="28"/>
          <w:szCs w:val="28"/>
        </w:rPr>
        <w:t>заместитель главы администрации, курирующий муниципальный земельный контроль.</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Рассмотрение ходатайства о продлении срока исполнения предписания и принятие по нему решения осуществляется в течение 3 рабочих дней со дня его получения.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.5.3.6. Критериями для принятия решения о переносе (продлении) срока исполнения предписания или отдельной его части являются конкретные документально подтвержденные действия нарушителя, совершенные в период действия предписания, направленные на устранение выявленного(</w:t>
      </w:r>
      <w:proofErr w:type="spellStart"/>
      <w:r w:rsidRPr="00B82BF9">
        <w:rPr>
          <w:sz w:val="28"/>
          <w:szCs w:val="28"/>
        </w:rPr>
        <w:t>ых</w:t>
      </w:r>
      <w:proofErr w:type="spellEnd"/>
      <w:r w:rsidRPr="00B82BF9">
        <w:rPr>
          <w:sz w:val="28"/>
          <w:szCs w:val="28"/>
        </w:rPr>
        <w:t>) нарушения(</w:t>
      </w:r>
      <w:proofErr w:type="spellStart"/>
      <w:r w:rsidRPr="00B82BF9">
        <w:rPr>
          <w:sz w:val="28"/>
          <w:szCs w:val="28"/>
        </w:rPr>
        <w:t>ий</w:t>
      </w:r>
      <w:proofErr w:type="spellEnd"/>
      <w:r w:rsidRPr="00B82BF9">
        <w:rPr>
          <w:sz w:val="28"/>
          <w:szCs w:val="28"/>
        </w:rPr>
        <w:t>). При отсутствии документального подтверждения совершения нарушителем действий, направленных на устранение выявленного(</w:t>
      </w:r>
      <w:proofErr w:type="spellStart"/>
      <w:r w:rsidRPr="00B82BF9">
        <w:rPr>
          <w:sz w:val="28"/>
          <w:szCs w:val="28"/>
        </w:rPr>
        <w:t>ых</w:t>
      </w:r>
      <w:proofErr w:type="spellEnd"/>
      <w:r w:rsidRPr="00B82BF9">
        <w:rPr>
          <w:sz w:val="28"/>
          <w:szCs w:val="28"/>
        </w:rPr>
        <w:t>) нарушения(</w:t>
      </w:r>
      <w:proofErr w:type="spellStart"/>
      <w:r w:rsidRPr="00B82BF9">
        <w:rPr>
          <w:sz w:val="28"/>
          <w:szCs w:val="28"/>
        </w:rPr>
        <w:t>ий</w:t>
      </w:r>
      <w:proofErr w:type="spellEnd"/>
      <w:r w:rsidRPr="00B82BF9">
        <w:rPr>
          <w:sz w:val="28"/>
          <w:szCs w:val="28"/>
        </w:rPr>
        <w:t>), срок исполнения предписания или отдельной его части не продлевается.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.5.5. Максимальный срок выполнения административных процедур:</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выдача предписания - одновременно с актом проверки.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3.</w:t>
      </w:r>
      <w:r w:rsidR="00A66518">
        <w:rPr>
          <w:sz w:val="28"/>
          <w:szCs w:val="28"/>
        </w:rPr>
        <w:t>3</w:t>
      </w:r>
      <w:r w:rsidRPr="00B82BF9">
        <w:rPr>
          <w:sz w:val="28"/>
          <w:szCs w:val="28"/>
        </w:rPr>
        <w:t>.5.6. Результатом выполнения административной процедуры является выдача предписаний об устранении выявленных правонарушений.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3</w:t>
      </w:r>
      <w:r w:rsidRPr="00B82BF9">
        <w:rPr>
          <w:sz w:val="28"/>
          <w:szCs w:val="28"/>
        </w:rPr>
        <w:t xml:space="preserve">.6. Проведение административных процедур (действий) в отношении органов исполнительной власти города Москвы, органов местного самоуправления и граждан осуществляется в порядке, установленном </w:t>
      </w:r>
      <w:hyperlink w:anchor="Par47" w:history="1">
        <w:r w:rsidRPr="00B82BF9">
          <w:rPr>
            <w:sz w:val="28"/>
            <w:szCs w:val="28"/>
          </w:rPr>
          <w:t>пунктом 3.2</w:t>
        </w:r>
      </w:hyperlink>
      <w:r w:rsidRPr="00B82BF9">
        <w:rPr>
          <w:sz w:val="28"/>
          <w:szCs w:val="28"/>
        </w:rPr>
        <w:t xml:space="preserve"> настоящего Регламента.</w:t>
      </w:r>
    </w:p>
    <w:p w:rsidR="00A46173" w:rsidRPr="00B82BF9" w:rsidRDefault="00A46173" w:rsidP="00A46173">
      <w:pPr>
        <w:autoSpaceDE w:val="0"/>
        <w:autoSpaceDN w:val="0"/>
        <w:adjustRightInd w:val="0"/>
        <w:spacing w:line="276" w:lineRule="auto"/>
        <w:ind w:firstLine="540"/>
        <w:jc w:val="both"/>
        <w:rPr>
          <w:sz w:val="28"/>
          <w:szCs w:val="28"/>
        </w:rPr>
      </w:pPr>
      <w:bookmarkStart w:id="7" w:name="Par224"/>
      <w:bookmarkEnd w:id="7"/>
      <w:r w:rsidRPr="00B82BF9">
        <w:rPr>
          <w:sz w:val="28"/>
          <w:szCs w:val="28"/>
        </w:rPr>
        <w:t>3.</w:t>
      </w:r>
      <w:r w:rsidR="00A66518">
        <w:rPr>
          <w:sz w:val="28"/>
          <w:szCs w:val="28"/>
        </w:rPr>
        <w:t>4</w:t>
      </w:r>
      <w:r w:rsidRPr="00B82BF9">
        <w:rPr>
          <w:sz w:val="28"/>
          <w:szCs w:val="28"/>
        </w:rPr>
        <w:t>. Плановое (рейдовое) обследование территории без взаимодействия с их пользователями: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 xml:space="preserve">.1. Обследование территории - визуальный осмотр территории (особо охраняемых природных территорий, земельных участков и других определенных законодательством территорий) с расположенными на ней зданиями, строениями, сооружениями без взаимодействия с их пользователями с целью выявления признаков нарушения требований, указанных в </w:t>
      </w:r>
      <w:hyperlink r:id="rId19" w:history="1">
        <w:r w:rsidRPr="00B82BF9">
          <w:rPr>
            <w:sz w:val="28"/>
            <w:szCs w:val="28"/>
          </w:rPr>
          <w:t>пункте 1.4</w:t>
        </w:r>
      </w:hyperlink>
      <w:r w:rsidRPr="00B82BF9">
        <w:rPr>
          <w:sz w:val="28"/>
          <w:szCs w:val="28"/>
        </w:rPr>
        <w:t xml:space="preserve"> настоящего Регламента.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.2. Принятие решения о проведении планового (рейдового) обследования территории без взаимодействия с их пользователями: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.2.1. Основаниями начала выполнения административной процедуры являются: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 xml:space="preserve">.2.1.1. Правовые акты органов местного самоуправления </w:t>
      </w:r>
      <w:r w:rsidR="00461EAE">
        <w:rPr>
          <w:sz w:val="28"/>
          <w:szCs w:val="28"/>
        </w:rPr>
        <w:t>поселения Сосенское</w:t>
      </w:r>
      <w:r w:rsidRPr="00B82BF9">
        <w:rPr>
          <w:sz w:val="28"/>
          <w:szCs w:val="28"/>
        </w:rPr>
        <w:t xml:space="preserve"> </w:t>
      </w:r>
      <w:r>
        <w:rPr>
          <w:sz w:val="28"/>
          <w:szCs w:val="28"/>
        </w:rPr>
        <w:t>города Москвы</w:t>
      </w:r>
      <w:r w:rsidRPr="00B82BF9">
        <w:rPr>
          <w:sz w:val="28"/>
          <w:szCs w:val="28"/>
        </w:rPr>
        <w:t>.</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 xml:space="preserve">.2.1.2. Поручения Главы </w:t>
      </w:r>
      <w:r w:rsidR="00461EAE">
        <w:rPr>
          <w:sz w:val="28"/>
          <w:szCs w:val="28"/>
        </w:rPr>
        <w:t>администрации поселения Сосенское</w:t>
      </w:r>
      <w:r w:rsidRPr="00B82BF9">
        <w:rPr>
          <w:sz w:val="28"/>
          <w:szCs w:val="28"/>
        </w:rPr>
        <w:t>.</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.2.1.3. Обращения федеральных и городских органов государственной власти, органов местного самоуправления, общественных объединений, юридических лиц и граждан, публикации в средствах массовой информации, указывающие на наличие события административного правонарушения в области использования земель.</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 xml:space="preserve">.2.1.4. Поступившие </w:t>
      </w:r>
      <w:r w:rsidRPr="00866ECA">
        <w:rPr>
          <w:color w:val="000000" w:themeColor="text1"/>
          <w:sz w:val="28"/>
          <w:szCs w:val="28"/>
        </w:rPr>
        <w:t>в Уполномоченный орган обраще</w:t>
      </w:r>
      <w:r w:rsidRPr="00B82BF9">
        <w:rPr>
          <w:sz w:val="28"/>
          <w:szCs w:val="28"/>
        </w:rPr>
        <w:t>ния от организаций и должностных лиц о проведении повторного обследования.</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866ECA">
        <w:rPr>
          <w:color w:val="000000" w:themeColor="text1"/>
          <w:sz w:val="28"/>
          <w:szCs w:val="28"/>
        </w:rPr>
        <w:t>3.</w:t>
      </w:r>
      <w:r w:rsidR="00A66518">
        <w:rPr>
          <w:color w:val="000000" w:themeColor="text1"/>
          <w:sz w:val="28"/>
          <w:szCs w:val="28"/>
        </w:rPr>
        <w:t>4</w:t>
      </w:r>
      <w:r w:rsidRPr="00866ECA">
        <w:rPr>
          <w:color w:val="000000" w:themeColor="text1"/>
          <w:sz w:val="28"/>
          <w:szCs w:val="28"/>
        </w:rPr>
        <w:t>.2.2. Решение о проведении планового (рейдового) обследования территории принимается начальником Уполномоченного органа или его заместителем в форме планового (рейдового) задания:</w:t>
      </w:r>
    </w:p>
    <w:p w:rsidR="00A46173" w:rsidRPr="00B82BF9" w:rsidRDefault="00A46173" w:rsidP="00A46173">
      <w:pPr>
        <w:autoSpaceDE w:val="0"/>
        <w:autoSpaceDN w:val="0"/>
        <w:adjustRightInd w:val="0"/>
        <w:spacing w:line="276" w:lineRule="auto"/>
        <w:ind w:firstLine="540"/>
        <w:jc w:val="both"/>
        <w:rPr>
          <w:sz w:val="28"/>
          <w:szCs w:val="28"/>
        </w:rPr>
      </w:pPr>
      <w:r w:rsidRPr="00866ECA">
        <w:rPr>
          <w:color w:val="000000" w:themeColor="text1"/>
          <w:sz w:val="28"/>
          <w:szCs w:val="28"/>
        </w:rPr>
        <w:t>3.</w:t>
      </w:r>
      <w:r w:rsidR="00A66518">
        <w:rPr>
          <w:color w:val="000000" w:themeColor="text1"/>
          <w:sz w:val="28"/>
          <w:szCs w:val="28"/>
        </w:rPr>
        <w:t>4</w:t>
      </w:r>
      <w:r w:rsidRPr="00866ECA">
        <w:rPr>
          <w:color w:val="000000" w:themeColor="text1"/>
          <w:sz w:val="28"/>
          <w:szCs w:val="28"/>
        </w:rPr>
        <w:t xml:space="preserve">.2.2.1. Уполномоченное должностное лицо Уполномоченного органа оформляет плановое (рейдовое) задание на проведение планового (рейдового) </w:t>
      </w:r>
      <w:r w:rsidRPr="00B82BF9">
        <w:rPr>
          <w:sz w:val="28"/>
          <w:szCs w:val="28"/>
        </w:rPr>
        <w:t>обследования территории.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.2.2.2. В плановом (рейдовом) задании указываются:</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866ECA">
        <w:rPr>
          <w:color w:val="000000" w:themeColor="text1"/>
          <w:sz w:val="28"/>
          <w:szCs w:val="28"/>
        </w:rPr>
        <w:t>3.</w:t>
      </w:r>
      <w:r w:rsidR="00A66518">
        <w:rPr>
          <w:color w:val="000000" w:themeColor="text1"/>
          <w:sz w:val="28"/>
          <w:szCs w:val="28"/>
        </w:rPr>
        <w:t>4</w:t>
      </w:r>
      <w:r w:rsidRPr="00866ECA">
        <w:rPr>
          <w:color w:val="000000" w:themeColor="text1"/>
          <w:sz w:val="28"/>
          <w:szCs w:val="28"/>
        </w:rPr>
        <w:t>.2.2.2.1. Наименование органа муниципального земельного контроля - Уполномоченного органа.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A66518">
        <w:rPr>
          <w:sz w:val="28"/>
          <w:szCs w:val="28"/>
        </w:rPr>
        <w:t>4</w:t>
      </w:r>
      <w:r w:rsidRPr="00B82BF9">
        <w:rPr>
          <w:sz w:val="28"/>
          <w:szCs w:val="28"/>
        </w:rPr>
        <w:t>.2.2.2.2. Основания проведения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3.</w:t>
      </w:r>
      <w:r w:rsidR="00A66518">
        <w:rPr>
          <w:sz w:val="28"/>
          <w:szCs w:val="28"/>
        </w:rPr>
        <w:t>4</w:t>
      </w:r>
      <w:r w:rsidRPr="00B82BF9">
        <w:rPr>
          <w:sz w:val="28"/>
          <w:szCs w:val="28"/>
        </w:rPr>
        <w:t>.2.2.2.3. Цели, задачи, предмет планового (рейдового) обследования территорий, перечень мероприятий, необходимых для достижения целей и задач проведения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.2.2.2.4. Должностные лица, уполномоченные на проведение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.2.2.2.5. Сроки проведения планового (рейдового) обследования территорий (даты начала и окончания).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.2.2.2.6. Адресные ориентиры территорий, подлежащих обследованию. При обследовании территорий линейных объектов (проспектов, улиц, переулков, бульваров, скверов) - номера домов, в диапазонах которых проводится обследование.</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.2.2.3. Плановое (рейдовое) задание подписывается начальником Уполномоченного органа или его заместителем.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.2.4. Максимальный срок выполнения административной процедуры - 10 рабочих дней с даты наступления оснований для проведения планового (рейдового) обследования территории.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.2.5. Результатом выполнения административной процедуры является оформление планового (рейдового) задания.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.3. Информирование лиц, использующих земельные участки, подлежащие обследованию, о проведении планового (рейдового) обследования территории не осуществляется.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.4. Организация и проведение планового (рейдового) обследования территории: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.4.1. Основанием начала административной процедуры является оформление планового (рейдового) задания.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 xml:space="preserve">.4.2. Должностными лицами, ответственными за выполнение административной процедуры, являются </w:t>
      </w:r>
      <w:r w:rsidR="00502DC3" w:rsidRPr="00502DC3">
        <w:rPr>
          <w:sz w:val="28"/>
          <w:szCs w:val="28"/>
        </w:rPr>
        <w:t>сотрудники администрации</w:t>
      </w:r>
      <w:r w:rsidRPr="00B82BF9">
        <w:rPr>
          <w:sz w:val="28"/>
          <w:szCs w:val="28"/>
        </w:rPr>
        <w:t>, указанные в поручении на проведение планового (рейдового) обследования территории.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 xml:space="preserve">.4.3. Перед проведением планового (рейдового) обследования территории </w:t>
      </w:r>
      <w:r w:rsidR="00502DC3" w:rsidRPr="00502DC3">
        <w:rPr>
          <w:sz w:val="28"/>
          <w:szCs w:val="28"/>
        </w:rPr>
        <w:t>должностные лица</w:t>
      </w:r>
      <w:r w:rsidRPr="00502DC3">
        <w:rPr>
          <w:sz w:val="28"/>
          <w:szCs w:val="28"/>
        </w:rPr>
        <w:t xml:space="preserve"> по </w:t>
      </w:r>
      <w:r w:rsidRPr="00B82BF9">
        <w:rPr>
          <w:sz w:val="28"/>
          <w:szCs w:val="28"/>
        </w:rPr>
        <w:t xml:space="preserve">имеющимся </w:t>
      </w:r>
      <w:r w:rsidRPr="00866ECA">
        <w:rPr>
          <w:color w:val="000000" w:themeColor="text1"/>
          <w:sz w:val="28"/>
          <w:szCs w:val="28"/>
        </w:rPr>
        <w:t xml:space="preserve">базам </w:t>
      </w:r>
      <w:r w:rsidRPr="00B82BF9">
        <w:rPr>
          <w:sz w:val="28"/>
          <w:szCs w:val="28"/>
        </w:rPr>
        <w:t>данных и иным доступным источникам информации, а также из общедоступных баз данных федеральных органов и органов государственной власти города Москвы получают необходимые сведения о территории, подлежащей обследованию, расположенных на ней объектах недвижимого имущества.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Дополнительные сведения и копии документов, связанные с использованием территорий и земельных участков, могут запрашиваться в федеральных органах и органах государственной власти города Москвы, а также в других организациях, имеющих необходимую информацию.</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3.</w:t>
      </w:r>
      <w:r w:rsidR="00502DC3">
        <w:rPr>
          <w:sz w:val="28"/>
          <w:szCs w:val="28"/>
        </w:rPr>
        <w:t>4</w:t>
      </w:r>
      <w:r w:rsidRPr="00B82BF9">
        <w:rPr>
          <w:sz w:val="28"/>
          <w:szCs w:val="28"/>
        </w:rPr>
        <w:t>.4.4. Плановое (рейдовое) обследование территорий проводится в соответствии с адресными ориентирами, указанными в плановом (рейдовом) задании.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 xml:space="preserve">.4.5. </w:t>
      </w:r>
      <w:r w:rsidR="00502DC3" w:rsidRPr="00502DC3">
        <w:rPr>
          <w:sz w:val="28"/>
          <w:szCs w:val="28"/>
        </w:rPr>
        <w:t>Должностными лицами,</w:t>
      </w:r>
      <w:r w:rsidRPr="00502DC3">
        <w:rPr>
          <w:sz w:val="28"/>
          <w:szCs w:val="28"/>
        </w:rPr>
        <w:t xml:space="preserve"> </w:t>
      </w:r>
      <w:r w:rsidRPr="00B82BF9">
        <w:rPr>
          <w:sz w:val="28"/>
          <w:szCs w:val="28"/>
        </w:rPr>
        <w:t>указанными в поручении на проведение планового (рейдового) обследования территорий, проводятся следующие административные действия: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.4.5.1. Визуальный осмотр территории, подлежащей обследованию, и земельных участков без взаимодействия с их пользователями.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.4.5.2. Обмеры, фотографирование и видеосъемка территории, подлежащей обследованию, земельных участков и расположенных на них объектов недвижимого имущества и их частей.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.4.5.3. Рассмотрение и анализ документов и сведений из информационных баз данных государственных органов и иных организаций, полученных в ходе организации и проведения обследования и относящихся к объекту обследования.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 xml:space="preserve">.4.5.4. Выявление признаков, указывающих на наличие нарушений соблюдения требований, указанных в </w:t>
      </w:r>
      <w:hyperlink r:id="rId20" w:history="1">
        <w:r w:rsidRPr="00B82BF9">
          <w:rPr>
            <w:sz w:val="28"/>
            <w:szCs w:val="28"/>
          </w:rPr>
          <w:t>пункте 1.4</w:t>
        </w:r>
      </w:hyperlink>
      <w:r w:rsidRPr="00B82BF9">
        <w:rPr>
          <w:sz w:val="28"/>
          <w:szCs w:val="28"/>
        </w:rPr>
        <w:t xml:space="preserve"> настоящего Регламента.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.4.6. Максимальный срок выполнения административной процедуры составляет 20 рабочих дней с даты начала проведения обследования, указанной в поручении на проведение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.4.7. Результатом выполнения административной процедуры является завершение планового (рейдового) обследования территорий, а также выявление нарушений их использования.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.5. Оформление результатов проведения плановых (рейдовых) обследований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.5.1. Основанием начала выполнения административной процедуры является завершение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w:t>
      </w:r>
      <w:r w:rsidR="00502DC3">
        <w:rPr>
          <w:sz w:val="28"/>
          <w:szCs w:val="28"/>
        </w:rPr>
        <w:t>4</w:t>
      </w:r>
      <w:r w:rsidRPr="00B82BF9">
        <w:rPr>
          <w:sz w:val="28"/>
          <w:szCs w:val="28"/>
        </w:rPr>
        <w:t xml:space="preserve">.5.2. Должностными лицами, ответственными за выполнение административной процедуры, являются </w:t>
      </w:r>
      <w:r w:rsidR="00502DC3" w:rsidRPr="00502DC3">
        <w:rPr>
          <w:sz w:val="28"/>
          <w:szCs w:val="28"/>
        </w:rPr>
        <w:t>сотрудники администрации</w:t>
      </w:r>
      <w:r w:rsidRPr="00B82BF9">
        <w:rPr>
          <w:sz w:val="28"/>
          <w:szCs w:val="28"/>
        </w:rPr>
        <w:t>, проводившие плановое (рейдовое) обследование территории.</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B82BF9">
        <w:rPr>
          <w:sz w:val="28"/>
          <w:szCs w:val="28"/>
        </w:rPr>
        <w:t>3.</w:t>
      </w:r>
      <w:r w:rsidR="00502DC3">
        <w:rPr>
          <w:sz w:val="28"/>
          <w:szCs w:val="28"/>
        </w:rPr>
        <w:t>4</w:t>
      </w:r>
      <w:r w:rsidRPr="00B82BF9">
        <w:rPr>
          <w:sz w:val="28"/>
          <w:szCs w:val="28"/>
        </w:rPr>
        <w:t xml:space="preserve">.5.3. По результатам планового (рейдового) обследования территорий составляется рапорт о результатах планового (рейдового) обследования </w:t>
      </w:r>
      <w:r w:rsidRPr="00866ECA">
        <w:rPr>
          <w:color w:val="000000" w:themeColor="text1"/>
          <w:sz w:val="28"/>
          <w:szCs w:val="28"/>
        </w:rPr>
        <w:t>территорий по форме, установленной Уполномоченным органом.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В рапорте о результатах планового (рейдового) обследования территорий указываются: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дата и номер рапорта;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адресные ориентиры обследованной территории;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фамилии, имена, отчества инспекторов Уполномоченного органа, проводивших плановое (рейдовое) обследование;</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lastRenderedPageBreak/>
        <w:t>- перечень мероприятий, проведенных в ходе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сведения о результатах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К рапорту прилагаются картографические материалы, результаты измерений, </w:t>
      </w:r>
      <w:proofErr w:type="spellStart"/>
      <w:r w:rsidRPr="00B82BF9">
        <w:rPr>
          <w:sz w:val="28"/>
          <w:szCs w:val="28"/>
        </w:rPr>
        <w:t>фототаблицы</w:t>
      </w:r>
      <w:proofErr w:type="spellEnd"/>
      <w:r w:rsidRPr="00B82BF9">
        <w:rPr>
          <w:sz w:val="28"/>
          <w:szCs w:val="28"/>
        </w:rPr>
        <w:t xml:space="preserve"> и другие связанные с результатами обследования документы или их копии.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3.3.5.4. Максимальный срок выполнения административной процедуры составляет пять рабочих дней после завершения обследования.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3.3.5.5. Результатом выполнения административной процедуры является подписанный инспекторами рапорт о результатах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3.3.6. Принятие предусмотренных законодательством Российской Федерации и законодательством города Москвы мер по результатам проведения планового (рейдового) обследования территорий: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3.3.6.1. Основанием для начала выполнения административной процедуры является выявление в ходе обследований правонарушений в области использования земель.</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3.3.6.2. Должностными лицами, ответственными за выполнение административной процедуры, являются </w:t>
      </w:r>
      <w:r w:rsidR="00502DC3" w:rsidRPr="00502DC3">
        <w:rPr>
          <w:sz w:val="28"/>
          <w:szCs w:val="28"/>
        </w:rPr>
        <w:t>сотрудники администрации</w:t>
      </w:r>
      <w:r w:rsidRPr="00B82BF9">
        <w:rPr>
          <w:sz w:val="28"/>
          <w:szCs w:val="28"/>
        </w:rPr>
        <w:t>, проводившие обследование.</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3.3.6.3. При выявлении в ходе планового (рейдового) обследования территорий нарушений законодательства Российской Федерации и законодательства города Москвы инспекторами, проводившими плановое (рейдовое) обследование территорий, составляется мотивированное представление на имя заместителя начальника Уполномоченного органа с информацией о выявленных нарушениях для принятия решения о необходимости проведения внеплановой выездной проверки по основаниям, предусмотренным </w:t>
      </w:r>
      <w:hyperlink r:id="rId21" w:history="1">
        <w:r w:rsidRPr="00B82BF9">
          <w:rPr>
            <w:sz w:val="28"/>
            <w:szCs w:val="28"/>
          </w:rPr>
          <w:t>пунктом 2 части 2 статьи 10</w:t>
        </w:r>
      </w:hyperlink>
      <w:r w:rsidRPr="00B82BF9">
        <w:rPr>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3.3.6.4. В целях пресечения выявленных нарушений </w:t>
      </w:r>
      <w:r w:rsidR="003A3A70" w:rsidRPr="003A3A70">
        <w:rPr>
          <w:sz w:val="28"/>
          <w:szCs w:val="28"/>
        </w:rPr>
        <w:t>должностные лица</w:t>
      </w:r>
      <w:r w:rsidRPr="00B82BF9">
        <w:rPr>
          <w:sz w:val="28"/>
          <w:szCs w:val="28"/>
        </w:rPr>
        <w:t xml:space="preserve">, проводившие плановое (рейдовое) обследование территории, в том числе </w:t>
      </w:r>
      <w:r w:rsidRPr="00866ECA">
        <w:rPr>
          <w:color w:val="000000" w:themeColor="text1"/>
          <w:sz w:val="28"/>
          <w:szCs w:val="28"/>
        </w:rPr>
        <w:t xml:space="preserve">направляют информацию о выявленном нарушении в Уполномоченный орган </w:t>
      </w:r>
      <w:r w:rsidRPr="00B82BF9">
        <w:rPr>
          <w:sz w:val="28"/>
          <w:szCs w:val="28"/>
        </w:rPr>
        <w:t>исполнительной власти для принятия мер по устранению нарушений в рамках предоставленных полномочий.</w:t>
      </w:r>
    </w:p>
    <w:p w:rsidR="00A46173" w:rsidRPr="00B82BF9" w:rsidRDefault="00A46173" w:rsidP="00A46173">
      <w:pPr>
        <w:autoSpaceDE w:val="0"/>
        <w:autoSpaceDN w:val="0"/>
        <w:adjustRightInd w:val="0"/>
        <w:spacing w:line="276" w:lineRule="auto"/>
        <w:ind w:firstLine="540"/>
        <w:jc w:val="both"/>
        <w:rPr>
          <w:sz w:val="28"/>
          <w:szCs w:val="28"/>
        </w:rPr>
      </w:pPr>
      <w:bookmarkStart w:id="8" w:name="Par313"/>
      <w:bookmarkEnd w:id="8"/>
      <w:r w:rsidRPr="00B82BF9">
        <w:rPr>
          <w:sz w:val="28"/>
          <w:szCs w:val="28"/>
        </w:rPr>
        <w:t xml:space="preserve">3.3.6.5. В случае получения в ходе проведения планового (рейдового) обследования территорий сведений о готовящихся нарушениях или признаках нарушения обязательных требований, указанных в </w:t>
      </w:r>
      <w:hyperlink r:id="rId22" w:history="1">
        <w:r w:rsidRPr="00B82BF9">
          <w:rPr>
            <w:sz w:val="28"/>
            <w:szCs w:val="28"/>
          </w:rPr>
          <w:t>частях 5</w:t>
        </w:r>
      </w:hyperlink>
      <w:r w:rsidRPr="00B82BF9">
        <w:rPr>
          <w:sz w:val="28"/>
          <w:szCs w:val="28"/>
        </w:rPr>
        <w:t>-</w:t>
      </w:r>
      <w:hyperlink r:id="rId23" w:history="1">
        <w:r w:rsidRPr="00B82BF9">
          <w:rPr>
            <w:sz w:val="28"/>
            <w:szCs w:val="28"/>
          </w:rPr>
          <w:t>7 статьи 8.2</w:t>
        </w:r>
      </w:hyperlink>
      <w:r w:rsidRPr="00B82BF9">
        <w:rPr>
          <w:sz w:val="28"/>
          <w:szCs w:val="28"/>
        </w:rPr>
        <w:t xml:space="preserve"> </w:t>
      </w:r>
      <w:r w:rsidRPr="00B82BF9">
        <w:rPr>
          <w:sz w:val="28"/>
          <w:szCs w:val="28"/>
        </w:rPr>
        <w:lastRenderedPageBreak/>
        <w:t xml:space="preserve">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заместитель начальника Уполномоченного органа или иное уполномоченное распоряжением Уполномоченного органа лицо направляет юридическому лицу, органу государственной власти, органу местного самоуправления, индивидуальному предпринимателю предостережение о недопустимости нарушения обязательных требований в порядке, установленном </w:t>
      </w:r>
      <w:hyperlink r:id="rId24" w:history="1">
        <w:r w:rsidRPr="00B82BF9">
          <w:rPr>
            <w:sz w:val="28"/>
            <w:szCs w:val="28"/>
          </w:rPr>
          <w:t>постановлением</w:t>
        </w:r>
      </w:hyperlink>
      <w:r w:rsidRPr="00B82BF9">
        <w:rPr>
          <w:sz w:val="28"/>
          <w:szCs w:val="28"/>
        </w:rPr>
        <w:t xml:space="preserve">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46173" w:rsidRPr="00B82BF9" w:rsidRDefault="00A46173" w:rsidP="00A46173">
      <w:pPr>
        <w:autoSpaceDE w:val="0"/>
        <w:autoSpaceDN w:val="0"/>
        <w:adjustRightInd w:val="0"/>
        <w:spacing w:line="276" w:lineRule="auto"/>
        <w:ind w:firstLine="540"/>
        <w:jc w:val="both"/>
        <w:rPr>
          <w:sz w:val="28"/>
          <w:szCs w:val="28"/>
        </w:rPr>
      </w:pPr>
      <w:bookmarkStart w:id="9" w:name="Par337"/>
      <w:bookmarkEnd w:id="9"/>
      <w:r w:rsidRPr="00B82BF9">
        <w:rPr>
          <w:sz w:val="28"/>
          <w:szCs w:val="28"/>
        </w:rPr>
        <w:t>3.3.6.6. Максимальный срок выполнения административных процедур:</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рапорт о результатах обследования - один рабочий день с даты составления акта обследования.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3.3.6.9. Результатом выполнения административной процедуры </w:t>
      </w:r>
      <w:r w:rsidRPr="003A3A70">
        <w:rPr>
          <w:sz w:val="28"/>
          <w:szCs w:val="28"/>
        </w:rPr>
        <w:t xml:space="preserve">является направление в уполномоченный орган информации о выявленных нарушениях, </w:t>
      </w:r>
      <w:r w:rsidRPr="00B82BF9">
        <w:rPr>
          <w:sz w:val="28"/>
          <w:szCs w:val="28"/>
        </w:rPr>
        <w:t>а также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3.3.6.10.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w:t>
      </w:r>
      <w:r w:rsidRPr="00B82BF9">
        <w:rPr>
          <w:sz w:val="28"/>
          <w:szCs w:val="28"/>
        </w:rPr>
        <w:lastRenderedPageBreak/>
        <w:t>мерах по обеспечению соблюдения обязательных требований, требований, установленных муниципальными правовыми актами.</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3.3.6.11.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РФ от 10.02.2017 № 166.</w:t>
      </w:r>
    </w:p>
    <w:p w:rsidR="003A3A70" w:rsidRDefault="003A3A70" w:rsidP="00A46173">
      <w:pPr>
        <w:autoSpaceDE w:val="0"/>
        <w:autoSpaceDN w:val="0"/>
        <w:adjustRightInd w:val="0"/>
        <w:spacing w:line="276" w:lineRule="auto"/>
        <w:ind w:firstLine="540"/>
        <w:jc w:val="center"/>
        <w:outlineLvl w:val="0"/>
        <w:rPr>
          <w:color w:val="FF0000"/>
          <w:sz w:val="28"/>
          <w:szCs w:val="28"/>
        </w:rPr>
      </w:pPr>
    </w:p>
    <w:p w:rsidR="00A46173" w:rsidRPr="00B82BF9" w:rsidRDefault="00A46173" w:rsidP="00A46173">
      <w:pPr>
        <w:autoSpaceDE w:val="0"/>
        <w:autoSpaceDN w:val="0"/>
        <w:adjustRightInd w:val="0"/>
        <w:spacing w:line="276" w:lineRule="auto"/>
        <w:ind w:firstLine="540"/>
        <w:jc w:val="center"/>
        <w:outlineLvl w:val="0"/>
        <w:rPr>
          <w:b/>
          <w:sz w:val="28"/>
          <w:szCs w:val="28"/>
        </w:rPr>
      </w:pPr>
      <w:r w:rsidRPr="00B82BF9">
        <w:rPr>
          <w:b/>
          <w:sz w:val="28"/>
          <w:szCs w:val="28"/>
        </w:rPr>
        <w:t xml:space="preserve">4. Порядок и форма контроля </w:t>
      </w:r>
    </w:p>
    <w:p w:rsidR="00A46173" w:rsidRPr="00B82BF9" w:rsidRDefault="00A46173" w:rsidP="00A46173">
      <w:pPr>
        <w:autoSpaceDE w:val="0"/>
        <w:autoSpaceDN w:val="0"/>
        <w:adjustRightInd w:val="0"/>
        <w:spacing w:after="240" w:line="276" w:lineRule="auto"/>
        <w:ind w:firstLine="540"/>
        <w:jc w:val="center"/>
        <w:outlineLvl w:val="0"/>
        <w:rPr>
          <w:b/>
          <w:sz w:val="28"/>
          <w:szCs w:val="28"/>
        </w:rPr>
      </w:pPr>
      <w:r w:rsidRPr="00B82BF9">
        <w:rPr>
          <w:b/>
          <w:sz w:val="28"/>
          <w:szCs w:val="28"/>
        </w:rPr>
        <w:t xml:space="preserve">за </w:t>
      </w:r>
      <w:r w:rsidRPr="00C7285F">
        <w:rPr>
          <w:b/>
          <w:sz w:val="28"/>
          <w:szCs w:val="28"/>
        </w:rPr>
        <w:t>осуществлени</w:t>
      </w:r>
      <w:r>
        <w:rPr>
          <w:b/>
          <w:sz w:val="28"/>
          <w:szCs w:val="28"/>
        </w:rPr>
        <w:t>ем</w:t>
      </w:r>
      <w:r w:rsidRPr="00C7285F">
        <w:rPr>
          <w:b/>
          <w:sz w:val="28"/>
          <w:szCs w:val="28"/>
        </w:rPr>
        <w:t xml:space="preserve"> муниципального земельного контроля</w:t>
      </w:r>
      <w:r w:rsidRPr="00B82BF9">
        <w:rPr>
          <w:b/>
          <w:sz w:val="28"/>
          <w:szCs w:val="28"/>
        </w:rPr>
        <w:t>.</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4.1. Контроль за осуществлени</w:t>
      </w:r>
      <w:r>
        <w:rPr>
          <w:sz w:val="28"/>
          <w:szCs w:val="28"/>
        </w:rPr>
        <w:t>ем</w:t>
      </w:r>
      <w:r w:rsidRPr="00B82BF9">
        <w:rPr>
          <w:sz w:val="28"/>
          <w:szCs w:val="28"/>
        </w:rPr>
        <w:t xml:space="preserve"> муниципального земельного контроля уполномоченным органом осуществляется Главой </w:t>
      </w:r>
      <w:r w:rsidR="00866ECA">
        <w:rPr>
          <w:sz w:val="28"/>
          <w:szCs w:val="28"/>
        </w:rPr>
        <w:t>администрации</w:t>
      </w:r>
      <w:r w:rsidRPr="00B82BF9">
        <w:rPr>
          <w:sz w:val="28"/>
          <w:szCs w:val="28"/>
        </w:rPr>
        <w:t>.</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B82BF9">
        <w:rPr>
          <w:sz w:val="28"/>
          <w:szCs w:val="28"/>
        </w:rPr>
        <w:t xml:space="preserve">4.2. Текущий контроль за соблюдением и исполнением должностными </w:t>
      </w:r>
      <w:r w:rsidRPr="00866ECA">
        <w:rPr>
          <w:color w:val="000000" w:themeColor="text1"/>
          <w:sz w:val="28"/>
          <w:szCs w:val="28"/>
        </w:rPr>
        <w:t>лицами Уполномоченного органа положений настоящего Регламента и иных правовых актов, устанавливающих требования к осуществлению муниципального земельного контроля, а также принятием ими решений осуществляется начальником Уполномоченного органа и уполномоченными им должностными лицами.</w:t>
      </w:r>
    </w:p>
    <w:p w:rsidR="00A46173" w:rsidRPr="00B82BF9" w:rsidRDefault="00A46173" w:rsidP="00A46173">
      <w:pPr>
        <w:autoSpaceDE w:val="0"/>
        <w:autoSpaceDN w:val="0"/>
        <w:adjustRightInd w:val="0"/>
        <w:spacing w:line="276" w:lineRule="auto"/>
        <w:ind w:firstLine="540"/>
        <w:jc w:val="both"/>
        <w:rPr>
          <w:sz w:val="28"/>
          <w:szCs w:val="28"/>
        </w:rPr>
      </w:pPr>
      <w:r w:rsidRPr="00866ECA">
        <w:rPr>
          <w:color w:val="000000" w:themeColor="text1"/>
          <w:sz w:val="28"/>
          <w:szCs w:val="28"/>
        </w:rPr>
        <w:t xml:space="preserve">4.3. Перечень уполномоченных должностных лиц, осуществляющих </w:t>
      </w:r>
      <w:r w:rsidRPr="00B82BF9">
        <w:rPr>
          <w:sz w:val="28"/>
          <w:szCs w:val="28"/>
        </w:rPr>
        <w:t xml:space="preserve">текущий контроль, утверждается распоряжением </w:t>
      </w:r>
      <w:r w:rsidR="000947C6">
        <w:rPr>
          <w:sz w:val="28"/>
          <w:szCs w:val="28"/>
        </w:rPr>
        <w:t>Администрации</w:t>
      </w:r>
      <w:r w:rsidRPr="00B82BF9">
        <w:rPr>
          <w:sz w:val="28"/>
          <w:szCs w:val="28"/>
        </w:rPr>
        <w:t>.</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4.4. Текущий контроль за соблюдением и исполнением должностными лицами Уполномоченного органа положений настоящего Регламента, иных правовых актов, устанавливающих требования к осуществлени</w:t>
      </w:r>
      <w:r>
        <w:rPr>
          <w:sz w:val="28"/>
          <w:szCs w:val="28"/>
        </w:rPr>
        <w:t>ю</w:t>
      </w:r>
      <w:r w:rsidRPr="00B82BF9">
        <w:rPr>
          <w:sz w:val="28"/>
          <w:szCs w:val="28"/>
        </w:rPr>
        <w:t xml:space="preserve"> муниципального земельного контроля, а также принятыми в процессе осуществлени</w:t>
      </w:r>
      <w:r>
        <w:rPr>
          <w:sz w:val="28"/>
          <w:szCs w:val="28"/>
        </w:rPr>
        <w:t>я</w:t>
      </w:r>
      <w:r w:rsidRPr="00B82BF9">
        <w:rPr>
          <w:sz w:val="28"/>
          <w:szCs w:val="28"/>
        </w:rPr>
        <w:t xml:space="preserve"> муниципального земельного контроля решениями осуществляется путем: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проведения правовой экспертизы проектов решений и документов, подготовленных в рамках осуществлени</w:t>
      </w:r>
      <w:r>
        <w:rPr>
          <w:sz w:val="28"/>
          <w:szCs w:val="28"/>
        </w:rPr>
        <w:t>я</w:t>
      </w:r>
      <w:r w:rsidRPr="00B82BF9">
        <w:rPr>
          <w:sz w:val="28"/>
          <w:szCs w:val="28"/>
        </w:rPr>
        <w:t xml:space="preserve"> муниципального земельного контроля;</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866ECA">
        <w:rPr>
          <w:color w:val="000000" w:themeColor="text1"/>
          <w:sz w:val="28"/>
          <w:szCs w:val="28"/>
        </w:rPr>
        <w:t>- проведения проверок соблюдения последовательности действий, порядка принятия решений, определенных настоящим Регламентом.</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866ECA">
        <w:rPr>
          <w:color w:val="000000" w:themeColor="text1"/>
          <w:sz w:val="28"/>
          <w:szCs w:val="28"/>
        </w:rPr>
        <w:t xml:space="preserve">4.5. Права и обязанности, перечень конкретных действий и решений в рамках осуществления муниципального земельного контроля и персональная </w:t>
      </w:r>
      <w:r w:rsidRPr="00866ECA">
        <w:rPr>
          <w:color w:val="000000" w:themeColor="text1"/>
          <w:sz w:val="28"/>
          <w:szCs w:val="28"/>
        </w:rPr>
        <w:lastRenderedPageBreak/>
        <w:t>ответственность должностного лица Уполномоченного органа, осуществляющего муниципальный земельный контроль, закрепляется в его должностной инструкции.</w:t>
      </w:r>
    </w:p>
    <w:p w:rsidR="00A46173" w:rsidRPr="00B82BF9" w:rsidRDefault="00A46173" w:rsidP="00A46173">
      <w:pPr>
        <w:autoSpaceDE w:val="0"/>
        <w:autoSpaceDN w:val="0"/>
        <w:adjustRightInd w:val="0"/>
        <w:spacing w:after="240" w:line="276" w:lineRule="auto"/>
        <w:ind w:firstLine="540"/>
        <w:jc w:val="both"/>
        <w:rPr>
          <w:sz w:val="28"/>
          <w:szCs w:val="28"/>
        </w:rPr>
      </w:pPr>
      <w:r w:rsidRPr="00866ECA">
        <w:rPr>
          <w:color w:val="000000" w:themeColor="text1"/>
          <w:sz w:val="28"/>
          <w:szCs w:val="28"/>
        </w:rPr>
        <w:t xml:space="preserve">4.6. При выявлении в ходе текущего контроля нарушений исполнения положений настоящего Регламента, иных правовых актов, устанавливающих требования к осуществлению муниципального земельного контроля, должностные лица Уполномоченного органа, ответственные за организацию </w:t>
      </w:r>
      <w:r w:rsidRPr="00B82BF9">
        <w:rPr>
          <w:sz w:val="28"/>
          <w:szCs w:val="28"/>
        </w:rPr>
        <w:t>работы по осуществлени</w:t>
      </w:r>
      <w:r>
        <w:rPr>
          <w:sz w:val="28"/>
          <w:szCs w:val="28"/>
        </w:rPr>
        <w:t>ю</w:t>
      </w:r>
      <w:r w:rsidRPr="00B82BF9">
        <w:rPr>
          <w:sz w:val="28"/>
          <w:szCs w:val="28"/>
        </w:rPr>
        <w:t xml:space="preserve"> муниципального земельного контроля, принимают меры по устранению таких нарушений, обеспечивают привлечение виновных лиц к ответственности в соответствии с нормативными правовыми актами Российской Федерации.</w:t>
      </w:r>
    </w:p>
    <w:p w:rsidR="00A46173" w:rsidRPr="00B82BF9" w:rsidRDefault="00A46173" w:rsidP="00A46173">
      <w:pPr>
        <w:autoSpaceDE w:val="0"/>
        <w:autoSpaceDN w:val="0"/>
        <w:adjustRightInd w:val="0"/>
        <w:spacing w:after="240" w:line="276" w:lineRule="auto"/>
        <w:ind w:firstLine="540"/>
        <w:jc w:val="center"/>
        <w:rPr>
          <w:b/>
          <w:sz w:val="28"/>
          <w:szCs w:val="28"/>
        </w:rPr>
      </w:pPr>
      <w:r w:rsidRPr="00B82BF9">
        <w:rPr>
          <w:b/>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5.1. Действия (бездействие) должностных лиц, а также принимаемые ими решения при осуществлени</w:t>
      </w:r>
      <w:r>
        <w:rPr>
          <w:sz w:val="28"/>
          <w:szCs w:val="28"/>
        </w:rPr>
        <w:t>и</w:t>
      </w:r>
      <w:r w:rsidRPr="00B82BF9">
        <w:rPr>
          <w:sz w:val="28"/>
          <w:szCs w:val="28"/>
        </w:rPr>
        <w:t xml:space="preserve"> муниципального земельного контроля могут быть обжалованы в досудебном порядке.</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5.2. Лица, в отношении которых проведены (проводятся) мероприятия, связанные с осуществлени</w:t>
      </w:r>
      <w:r>
        <w:rPr>
          <w:sz w:val="28"/>
          <w:szCs w:val="28"/>
        </w:rPr>
        <w:t>ем</w:t>
      </w:r>
      <w:r w:rsidRPr="00B82BF9">
        <w:rPr>
          <w:sz w:val="28"/>
          <w:szCs w:val="28"/>
        </w:rPr>
        <w:t xml:space="preserve"> муниципально</w:t>
      </w:r>
      <w:r>
        <w:rPr>
          <w:sz w:val="28"/>
          <w:szCs w:val="28"/>
        </w:rPr>
        <w:t>го</w:t>
      </w:r>
      <w:r w:rsidRPr="00B82BF9">
        <w:rPr>
          <w:sz w:val="28"/>
          <w:szCs w:val="28"/>
        </w:rPr>
        <w:t xml:space="preserve"> земельного контроля (далее - заинтересованные лица), могут сообщить о нарушении своих прав и законных интересов, противоправных решениях, действиях (бездействии) должностных лиц Уполномоченного органа, нарушении положений настоящего Регламента, некорректном поведении или нарушении служебной этики в Уполномоченный орган по телефонам, почтовым адресам, адресам электронной почты, при личном приеме в порядке, установленном правовыми актами Российской Федерации, правовыми актами города Москвы и Уполномоченного органа.</w:t>
      </w:r>
    </w:p>
    <w:p w:rsidR="00A46173" w:rsidRPr="0054071F" w:rsidRDefault="0054071F" w:rsidP="00A46173">
      <w:pPr>
        <w:autoSpaceDE w:val="0"/>
        <w:autoSpaceDN w:val="0"/>
        <w:adjustRightInd w:val="0"/>
        <w:spacing w:line="276" w:lineRule="auto"/>
        <w:ind w:firstLine="540"/>
        <w:jc w:val="both"/>
        <w:rPr>
          <w:sz w:val="28"/>
          <w:szCs w:val="28"/>
        </w:rPr>
      </w:pPr>
      <w:r w:rsidRPr="0054071F">
        <w:rPr>
          <w:sz w:val="28"/>
          <w:szCs w:val="28"/>
        </w:rPr>
        <w:t>5.2.1. Ж</w:t>
      </w:r>
      <w:r w:rsidR="00A46173" w:rsidRPr="0054071F">
        <w:rPr>
          <w:sz w:val="28"/>
          <w:szCs w:val="28"/>
        </w:rPr>
        <w:t>алоба для рассмотрения в досудебном (внесудебном) порядке</w:t>
      </w:r>
      <w:r w:rsidRPr="0054071F">
        <w:rPr>
          <w:sz w:val="28"/>
          <w:szCs w:val="28"/>
        </w:rPr>
        <w:t xml:space="preserve"> направляется главе администрации поселения Сосенское</w:t>
      </w:r>
      <w:r w:rsidR="00A46173" w:rsidRPr="0054071F">
        <w:rPr>
          <w:sz w:val="28"/>
          <w:szCs w:val="28"/>
        </w:rPr>
        <w:t>.</w:t>
      </w:r>
    </w:p>
    <w:p w:rsidR="00A46173" w:rsidRPr="00B82BF9" w:rsidRDefault="00A46173" w:rsidP="00A46173">
      <w:pPr>
        <w:autoSpaceDE w:val="0"/>
        <w:autoSpaceDN w:val="0"/>
        <w:adjustRightInd w:val="0"/>
        <w:spacing w:line="276" w:lineRule="auto"/>
        <w:ind w:firstLine="540"/>
        <w:jc w:val="both"/>
        <w:rPr>
          <w:sz w:val="28"/>
          <w:szCs w:val="28"/>
        </w:rPr>
      </w:pPr>
      <w:bookmarkStart w:id="10" w:name="Par379"/>
      <w:bookmarkEnd w:id="10"/>
      <w:r w:rsidRPr="00B82BF9">
        <w:rPr>
          <w:sz w:val="28"/>
          <w:szCs w:val="28"/>
        </w:rPr>
        <w:t>5.3. Ответ на жалобу (обращение) не дается в следующих случаях:</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отсутствуют фамилия, имя, отчество заявителя и (или) почтовый адрес, по которому должен быть направлен ответ;</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невозможно из-за неразборчивого почерка прочитать жалобу или почтовый адрес заявителя;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 содержание вопроса, на который заинтересованному лицу неоднократно давались письменные ответы по существу в связи с ранее направляемыми жалобами при условии, что в жалобе не приводятся новые доводы или обстоятельства (по решению начальника Уполномоченного органа или его </w:t>
      </w:r>
      <w:r w:rsidRPr="00B82BF9">
        <w:rPr>
          <w:sz w:val="28"/>
          <w:szCs w:val="28"/>
        </w:rPr>
        <w:lastRenderedPageBreak/>
        <w:t>заместителя о безосновательности очередной жалобы и прекращении переписки по данному вопросу);</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невозможна подготовка ответа без разглашения сведений, составляющих государственную или иную охраняемую законом тайну, о чем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5.4. Основанием для начала досудебного (внесудебного) обжалования является поступление в устной или письменной форме, в том числе в форме электронного документа, жалобы (обращения) от заинтересованного лица в Уполномоченный орган.</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5.5. При рассмотрении жалобы (обращения) заинтересованные лица имеют право:</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xml:space="preserve">- получать письменный ответ по существу поставленных в обращении вопросов, за исключением случаев, указанных в </w:t>
      </w:r>
      <w:hyperlink w:anchor="Par379" w:history="1">
        <w:r w:rsidRPr="00B82BF9">
          <w:rPr>
            <w:sz w:val="28"/>
            <w:szCs w:val="28"/>
          </w:rPr>
          <w:t>пункте 5.3</w:t>
        </w:r>
      </w:hyperlink>
      <w:r w:rsidRPr="00B82BF9">
        <w:rPr>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федеральным законодательством;</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обращаться с заявлением о прекращении рассмотрения обращения.</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866ECA">
        <w:rPr>
          <w:color w:val="000000" w:themeColor="text1"/>
          <w:sz w:val="28"/>
          <w:szCs w:val="28"/>
        </w:rPr>
        <w:t>5.6. Заинтересованные лица могут обратиться в досудебном (внесудебном) порядке с жалобой (обращением) в Уполномоченный орган, к начальнику Уполномоченного органа.</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866ECA">
        <w:rPr>
          <w:color w:val="000000" w:themeColor="text1"/>
          <w:sz w:val="28"/>
          <w:szCs w:val="28"/>
        </w:rPr>
        <w:t xml:space="preserve">5.7. Жалоба, поступившая в Уполномоченный орган, подлежит рассмотрению уполномоченным должностным лицом, наделенным </w:t>
      </w:r>
      <w:r w:rsidRPr="00866ECA">
        <w:rPr>
          <w:color w:val="000000" w:themeColor="text1"/>
          <w:sz w:val="28"/>
          <w:szCs w:val="28"/>
        </w:rPr>
        <w:lastRenderedPageBreak/>
        <w:t>полномочиями по рассмотрению жалоб (обращений), в течение 30 календарных дней со дня ее регистрации.</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866ECA">
        <w:rPr>
          <w:color w:val="000000" w:themeColor="text1"/>
          <w:sz w:val="28"/>
          <w:szCs w:val="28"/>
        </w:rPr>
        <w:t>5.8. Срок рассмотрения жалобы (обращения) может быть продлен, но не более чем на 30 дней, в случае принятия начальником Уполномоченного органа или его заместителем решения о необходимости проведения по жалобе обследования земельного участка, запроса дополнительной информации (документов, материалов) в других государственных органах, органах местного самоуправления и организациях, необходимой для рассмотрения жалобы (обращения).</w:t>
      </w:r>
    </w:p>
    <w:p w:rsidR="00A46173" w:rsidRPr="00866ECA" w:rsidRDefault="00A46173" w:rsidP="00A46173">
      <w:pPr>
        <w:autoSpaceDE w:val="0"/>
        <w:autoSpaceDN w:val="0"/>
        <w:adjustRightInd w:val="0"/>
        <w:spacing w:line="276" w:lineRule="auto"/>
        <w:ind w:firstLine="540"/>
        <w:jc w:val="both"/>
        <w:rPr>
          <w:color w:val="000000" w:themeColor="text1"/>
          <w:sz w:val="28"/>
          <w:szCs w:val="28"/>
        </w:rPr>
      </w:pPr>
      <w:r w:rsidRPr="00866ECA">
        <w:rPr>
          <w:color w:val="000000" w:themeColor="text1"/>
          <w:sz w:val="28"/>
          <w:szCs w:val="28"/>
        </w:rPr>
        <w:t>5.9. По результатам рассмотрения жалобы (обращения) уполномоченным должностным лицом, наделенным полномочиями по рассмотрению жалоб (обращений), принимается одно из следующих решений:</w:t>
      </w:r>
    </w:p>
    <w:p w:rsidR="00A46173" w:rsidRPr="00B82BF9" w:rsidRDefault="00A46173" w:rsidP="00A46173">
      <w:pPr>
        <w:autoSpaceDE w:val="0"/>
        <w:autoSpaceDN w:val="0"/>
        <w:adjustRightInd w:val="0"/>
        <w:spacing w:line="276" w:lineRule="auto"/>
        <w:ind w:firstLine="540"/>
        <w:jc w:val="both"/>
        <w:rPr>
          <w:sz w:val="28"/>
          <w:szCs w:val="28"/>
        </w:rPr>
      </w:pPr>
      <w:r w:rsidRPr="00866ECA">
        <w:rPr>
          <w:color w:val="000000" w:themeColor="text1"/>
          <w:sz w:val="28"/>
          <w:szCs w:val="28"/>
        </w:rPr>
        <w:t xml:space="preserve">- о признании действий (бездействия), решений должностного лица Уполномоченного органа незаконными, если они повлекли за собой нарушение </w:t>
      </w:r>
      <w:r w:rsidRPr="00B82BF9">
        <w:rPr>
          <w:sz w:val="28"/>
          <w:szCs w:val="28"/>
        </w:rPr>
        <w:t xml:space="preserve">требований законодательства Российской Федерации, законов и иных правовых актов города Москвы, правовых актов городского округа (поселения) </w:t>
      </w:r>
      <w:r>
        <w:rPr>
          <w:sz w:val="28"/>
          <w:szCs w:val="28"/>
        </w:rPr>
        <w:t>города Москвы</w:t>
      </w:r>
      <w:r w:rsidRPr="00B82BF9">
        <w:rPr>
          <w:sz w:val="28"/>
          <w:szCs w:val="28"/>
        </w:rPr>
        <w:t>, с указанием способов устранения таких нарушений;</w:t>
      </w:r>
    </w:p>
    <w:p w:rsidR="00A46173" w:rsidRPr="00B82BF9" w:rsidRDefault="00A46173" w:rsidP="00A46173">
      <w:pPr>
        <w:autoSpaceDE w:val="0"/>
        <w:autoSpaceDN w:val="0"/>
        <w:adjustRightInd w:val="0"/>
        <w:spacing w:line="276" w:lineRule="auto"/>
        <w:ind w:firstLine="540"/>
        <w:jc w:val="both"/>
        <w:rPr>
          <w:sz w:val="28"/>
          <w:szCs w:val="28"/>
        </w:rPr>
      </w:pPr>
      <w:r w:rsidRPr="00B82BF9">
        <w:rPr>
          <w:sz w:val="28"/>
          <w:szCs w:val="28"/>
        </w:rPr>
        <w:t>- об оставлении жалобы без удовлетворения в случае отсутствия факта нарушения требований федерального законодательства, законов и иных правовых актов города Москвы и (или) законных прав заявителя.</w:t>
      </w:r>
    </w:p>
    <w:p w:rsidR="00A46173" w:rsidRPr="00B82BF9" w:rsidRDefault="00A46173" w:rsidP="00A46173">
      <w:pPr>
        <w:autoSpaceDE w:val="0"/>
        <w:autoSpaceDN w:val="0"/>
        <w:adjustRightInd w:val="0"/>
        <w:spacing w:line="276" w:lineRule="auto"/>
        <w:ind w:firstLine="540"/>
        <w:jc w:val="both"/>
      </w:pPr>
    </w:p>
    <w:p w:rsidR="006D726D" w:rsidRDefault="006D726D" w:rsidP="004879D0">
      <w:pPr>
        <w:spacing w:after="200" w:line="276" w:lineRule="auto"/>
        <w:ind w:left="2832" w:firstLine="708"/>
        <w:jc w:val="right"/>
        <w:rPr>
          <w:rFonts w:eastAsia="Calibri"/>
          <w:color w:val="000000"/>
          <w:sz w:val="20"/>
          <w:szCs w:val="20"/>
          <w:lang w:eastAsia="en-US"/>
        </w:rPr>
      </w:pPr>
    </w:p>
    <w:p w:rsidR="009E779E" w:rsidRDefault="009E779E" w:rsidP="004879D0">
      <w:pPr>
        <w:spacing w:after="200" w:line="276" w:lineRule="auto"/>
        <w:ind w:left="2832" w:firstLine="708"/>
        <w:jc w:val="right"/>
        <w:rPr>
          <w:rFonts w:eastAsia="Calibri"/>
          <w:color w:val="000000"/>
          <w:sz w:val="20"/>
          <w:szCs w:val="20"/>
          <w:lang w:eastAsia="en-US"/>
        </w:rPr>
      </w:pPr>
    </w:p>
    <w:p w:rsidR="009E779E" w:rsidRDefault="009E779E" w:rsidP="004879D0">
      <w:pPr>
        <w:spacing w:after="200" w:line="276" w:lineRule="auto"/>
        <w:ind w:left="2832" w:firstLine="708"/>
        <w:jc w:val="right"/>
        <w:rPr>
          <w:rFonts w:eastAsia="Calibri"/>
          <w:color w:val="000000"/>
          <w:sz w:val="20"/>
          <w:szCs w:val="20"/>
          <w:lang w:eastAsia="en-US"/>
        </w:rPr>
      </w:pPr>
    </w:p>
    <w:p w:rsidR="009E779E" w:rsidRDefault="009E779E" w:rsidP="004879D0">
      <w:pPr>
        <w:spacing w:after="200" w:line="276" w:lineRule="auto"/>
        <w:ind w:left="2832" w:firstLine="708"/>
        <w:jc w:val="right"/>
        <w:rPr>
          <w:rFonts w:eastAsia="Calibri"/>
          <w:color w:val="000000"/>
          <w:sz w:val="20"/>
          <w:szCs w:val="20"/>
          <w:lang w:eastAsia="en-US"/>
        </w:rPr>
      </w:pPr>
    </w:p>
    <w:p w:rsidR="009E779E" w:rsidRDefault="009E779E" w:rsidP="004879D0">
      <w:pPr>
        <w:spacing w:after="200" w:line="276" w:lineRule="auto"/>
        <w:ind w:left="2832" w:firstLine="708"/>
        <w:jc w:val="right"/>
        <w:rPr>
          <w:rFonts w:eastAsia="Calibri"/>
          <w:color w:val="000000"/>
          <w:sz w:val="20"/>
          <w:szCs w:val="20"/>
          <w:lang w:eastAsia="en-US"/>
        </w:rPr>
      </w:pPr>
    </w:p>
    <w:p w:rsidR="009E779E" w:rsidRDefault="009E779E" w:rsidP="004879D0">
      <w:pPr>
        <w:spacing w:after="200" w:line="276" w:lineRule="auto"/>
        <w:ind w:left="2832" w:firstLine="708"/>
        <w:jc w:val="right"/>
        <w:rPr>
          <w:rFonts w:eastAsia="Calibri"/>
          <w:color w:val="000000"/>
          <w:sz w:val="20"/>
          <w:szCs w:val="20"/>
          <w:lang w:eastAsia="en-US"/>
        </w:rPr>
      </w:pPr>
    </w:p>
    <w:p w:rsidR="009E779E" w:rsidRDefault="009E779E" w:rsidP="004879D0">
      <w:pPr>
        <w:spacing w:after="200" w:line="276" w:lineRule="auto"/>
        <w:ind w:left="2832" w:firstLine="708"/>
        <w:jc w:val="right"/>
        <w:rPr>
          <w:rFonts w:eastAsia="Calibri"/>
          <w:color w:val="000000"/>
          <w:sz w:val="20"/>
          <w:szCs w:val="20"/>
          <w:lang w:eastAsia="en-US"/>
        </w:rPr>
      </w:pPr>
    </w:p>
    <w:p w:rsidR="003A3A70" w:rsidRDefault="003A3A70" w:rsidP="004879D0">
      <w:pPr>
        <w:spacing w:after="200" w:line="276" w:lineRule="auto"/>
        <w:ind w:left="2832" w:firstLine="708"/>
        <w:jc w:val="right"/>
        <w:rPr>
          <w:rFonts w:eastAsia="Calibri"/>
          <w:color w:val="000000"/>
          <w:sz w:val="20"/>
          <w:szCs w:val="20"/>
          <w:lang w:eastAsia="en-US"/>
        </w:rPr>
      </w:pPr>
    </w:p>
    <w:p w:rsidR="003A3A70" w:rsidRDefault="003A3A70" w:rsidP="004879D0">
      <w:pPr>
        <w:spacing w:after="200" w:line="276" w:lineRule="auto"/>
        <w:ind w:left="2832" w:firstLine="708"/>
        <w:jc w:val="right"/>
        <w:rPr>
          <w:rFonts w:eastAsia="Calibri"/>
          <w:color w:val="000000"/>
          <w:sz w:val="20"/>
          <w:szCs w:val="20"/>
          <w:lang w:eastAsia="en-US"/>
        </w:rPr>
      </w:pPr>
    </w:p>
    <w:p w:rsidR="003A3A70" w:rsidRDefault="003A3A70" w:rsidP="004879D0">
      <w:pPr>
        <w:spacing w:after="200" w:line="276" w:lineRule="auto"/>
        <w:ind w:left="2832" w:firstLine="708"/>
        <w:jc w:val="right"/>
        <w:rPr>
          <w:rFonts w:eastAsia="Calibri"/>
          <w:color w:val="000000"/>
          <w:sz w:val="20"/>
          <w:szCs w:val="20"/>
          <w:lang w:eastAsia="en-US"/>
        </w:rPr>
      </w:pPr>
    </w:p>
    <w:p w:rsidR="003A3A70" w:rsidRDefault="003A3A70" w:rsidP="004879D0">
      <w:pPr>
        <w:spacing w:after="200" w:line="276" w:lineRule="auto"/>
        <w:ind w:left="2832" w:firstLine="708"/>
        <w:jc w:val="right"/>
        <w:rPr>
          <w:rFonts w:eastAsia="Calibri"/>
          <w:color w:val="000000"/>
          <w:sz w:val="20"/>
          <w:szCs w:val="20"/>
          <w:lang w:eastAsia="en-US"/>
        </w:rPr>
      </w:pPr>
    </w:p>
    <w:p w:rsidR="003A3A70" w:rsidRDefault="003A3A70" w:rsidP="004879D0">
      <w:pPr>
        <w:spacing w:after="200" w:line="276" w:lineRule="auto"/>
        <w:ind w:left="2832" w:firstLine="708"/>
        <w:jc w:val="right"/>
        <w:rPr>
          <w:rFonts w:eastAsia="Calibri"/>
          <w:color w:val="000000"/>
          <w:sz w:val="20"/>
          <w:szCs w:val="20"/>
          <w:lang w:eastAsia="en-US"/>
        </w:rPr>
      </w:pPr>
    </w:p>
    <w:p w:rsidR="003A3A70" w:rsidRDefault="003A3A70" w:rsidP="004879D0">
      <w:pPr>
        <w:spacing w:after="200" w:line="276" w:lineRule="auto"/>
        <w:ind w:left="2832" w:firstLine="708"/>
        <w:jc w:val="right"/>
        <w:rPr>
          <w:rFonts w:eastAsia="Calibri"/>
          <w:color w:val="000000"/>
          <w:sz w:val="20"/>
          <w:szCs w:val="20"/>
          <w:lang w:eastAsia="en-US"/>
        </w:rPr>
      </w:pPr>
    </w:p>
    <w:p w:rsidR="003A3A70" w:rsidRDefault="003A3A70" w:rsidP="004879D0">
      <w:pPr>
        <w:spacing w:after="200" w:line="276" w:lineRule="auto"/>
        <w:ind w:left="2832" w:firstLine="708"/>
        <w:jc w:val="right"/>
        <w:rPr>
          <w:rFonts w:eastAsia="Calibri"/>
          <w:color w:val="000000"/>
          <w:sz w:val="20"/>
          <w:szCs w:val="20"/>
          <w:lang w:eastAsia="en-US"/>
        </w:rPr>
      </w:pPr>
    </w:p>
    <w:p w:rsidR="009E779E" w:rsidRPr="00B66F2B" w:rsidRDefault="009E779E" w:rsidP="003A3A70">
      <w:pPr>
        <w:spacing w:after="200" w:line="276" w:lineRule="auto"/>
        <w:rPr>
          <w:rFonts w:eastAsia="Calibri"/>
          <w:color w:val="000000"/>
          <w:sz w:val="20"/>
          <w:szCs w:val="20"/>
          <w:lang w:eastAsia="en-US"/>
        </w:rPr>
      </w:pPr>
      <w:bookmarkStart w:id="11" w:name="_GoBack"/>
      <w:bookmarkEnd w:id="11"/>
    </w:p>
    <w:sectPr w:rsidR="009E779E" w:rsidRPr="00B66F2B" w:rsidSect="00A549C0">
      <w:footerReference w:type="default" r:id="rId25"/>
      <w:footerReference w:type="first" r:id="rId26"/>
      <w:type w:val="continuous"/>
      <w:pgSz w:w="11906" w:h="16838" w:code="9"/>
      <w:pgMar w:top="76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EE" w:rsidRDefault="00421DEE" w:rsidP="00BD632C">
      <w:r>
        <w:separator/>
      </w:r>
    </w:p>
  </w:endnote>
  <w:endnote w:type="continuationSeparator" w:id="0">
    <w:p w:rsidR="00421DEE" w:rsidRDefault="00421DEE" w:rsidP="00BD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E1" w:rsidRDefault="00C501E1">
    <w:pPr>
      <w:pStyle w:val="a7"/>
      <w:jc w:val="center"/>
    </w:pPr>
  </w:p>
  <w:p w:rsidR="00C501E1" w:rsidRDefault="00C501E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E1" w:rsidRDefault="00C501E1">
    <w:pPr>
      <w:pStyle w:val="a7"/>
      <w:jc w:val="center"/>
    </w:pPr>
  </w:p>
  <w:p w:rsidR="00C501E1" w:rsidRPr="00A36100" w:rsidRDefault="00C501E1" w:rsidP="006718B3">
    <w:pPr>
      <w:pStyle w:val="a7"/>
      <w:tabs>
        <w:tab w:val="clear" w:pos="4677"/>
        <w:tab w:val="clear" w:pos="9355"/>
        <w:tab w:val="left" w:pos="573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EE" w:rsidRDefault="00421DEE" w:rsidP="00BD632C">
      <w:r>
        <w:separator/>
      </w:r>
    </w:p>
  </w:footnote>
  <w:footnote w:type="continuationSeparator" w:id="0">
    <w:p w:rsidR="00421DEE" w:rsidRDefault="00421DEE" w:rsidP="00BD63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727" w:hanging="45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778" w:hanging="360"/>
      </w:pPr>
      <w:rPr>
        <w:rFonts w:ascii="Wingdings" w:hAnsi="Wingdings"/>
        <w:color w:val="00000A"/>
      </w:rPr>
    </w:lvl>
    <w:lvl w:ilvl="1">
      <w:start w:val="1"/>
      <w:numFmt w:val="bullet"/>
      <w:lvlText w:val="o"/>
      <w:lvlJc w:val="left"/>
      <w:pPr>
        <w:tabs>
          <w:tab w:val="num" w:pos="0"/>
        </w:tabs>
        <w:ind w:left="3081" w:hanging="360"/>
      </w:pPr>
      <w:rPr>
        <w:rFonts w:ascii="Courier New" w:hAnsi="Courier New"/>
      </w:rPr>
    </w:lvl>
    <w:lvl w:ilvl="2">
      <w:start w:val="1"/>
      <w:numFmt w:val="bullet"/>
      <w:lvlText w:val=""/>
      <w:lvlJc w:val="left"/>
      <w:pPr>
        <w:tabs>
          <w:tab w:val="num" w:pos="0"/>
        </w:tabs>
        <w:ind w:left="3801" w:hanging="360"/>
      </w:pPr>
      <w:rPr>
        <w:rFonts w:ascii="Wingdings" w:hAnsi="Wingdings"/>
      </w:rPr>
    </w:lvl>
    <w:lvl w:ilvl="3">
      <w:start w:val="1"/>
      <w:numFmt w:val="bullet"/>
      <w:lvlText w:val=""/>
      <w:lvlJc w:val="left"/>
      <w:pPr>
        <w:tabs>
          <w:tab w:val="num" w:pos="0"/>
        </w:tabs>
        <w:ind w:left="4521" w:hanging="360"/>
      </w:pPr>
      <w:rPr>
        <w:rFonts w:ascii="Symbol" w:hAnsi="Symbol"/>
      </w:rPr>
    </w:lvl>
    <w:lvl w:ilvl="4">
      <w:start w:val="1"/>
      <w:numFmt w:val="bullet"/>
      <w:lvlText w:val="o"/>
      <w:lvlJc w:val="left"/>
      <w:pPr>
        <w:tabs>
          <w:tab w:val="num" w:pos="0"/>
        </w:tabs>
        <w:ind w:left="5241" w:hanging="360"/>
      </w:pPr>
      <w:rPr>
        <w:rFonts w:ascii="Courier New" w:hAnsi="Courier New"/>
      </w:rPr>
    </w:lvl>
    <w:lvl w:ilvl="5">
      <w:start w:val="1"/>
      <w:numFmt w:val="bullet"/>
      <w:lvlText w:val=""/>
      <w:lvlJc w:val="left"/>
      <w:pPr>
        <w:tabs>
          <w:tab w:val="num" w:pos="0"/>
        </w:tabs>
        <w:ind w:left="5961" w:hanging="360"/>
      </w:pPr>
      <w:rPr>
        <w:rFonts w:ascii="Wingdings" w:hAnsi="Wingdings"/>
      </w:rPr>
    </w:lvl>
    <w:lvl w:ilvl="6">
      <w:start w:val="1"/>
      <w:numFmt w:val="bullet"/>
      <w:lvlText w:val=""/>
      <w:lvlJc w:val="left"/>
      <w:pPr>
        <w:tabs>
          <w:tab w:val="num" w:pos="0"/>
        </w:tabs>
        <w:ind w:left="6681" w:hanging="360"/>
      </w:pPr>
      <w:rPr>
        <w:rFonts w:ascii="Symbol" w:hAnsi="Symbol"/>
      </w:rPr>
    </w:lvl>
    <w:lvl w:ilvl="7">
      <w:start w:val="1"/>
      <w:numFmt w:val="bullet"/>
      <w:lvlText w:val="o"/>
      <w:lvlJc w:val="left"/>
      <w:pPr>
        <w:tabs>
          <w:tab w:val="num" w:pos="0"/>
        </w:tabs>
        <w:ind w:left="7401" w:hanging="360"/>
      </w:pPr>
      <w:rPr>
        <w:rFonts w:ascii="Courier New" w:hAnsi="Courier New"/>
      </w:rPr>
    </w:lvl>
    <w:lvl w:ilvl="8">
      <w:start w:val="1"/>
      <w:numFmt w:val="bullet"/>
      <w:lvlText w:val=""/>
      <w:lvlJc w:val="left"/>
      <w:pPr>
        <w:tabs>
          <w:tab w:val="num" w:pos="0"/>
        </w:tabs>
        <w:ind w:left="8121"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2"/>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rPr>
    </w:lvl>
    <w:lvl w:ilvl="8">
      <w:start w:val="1"/>
      <w:numFmt w:val="bullet"/>
      <w:lvlText w:val=""/>
      <w:lvlJc w:val="left"/>
      <w:pPr>
        <w:tabs>
          <w:tab w:val="num" w:pos="0"/>
        </w:tabs>
        <w:ind w:left="653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rPr>
    </w:lvl>
    <w:lvl w:ilvl="8">
      <w:start w:val="1"/>
      <w:numFmt w:val="bullet"/>
      <w:lvlText w:val=""/>
      <w:lvlJc w:val="left"/>
      <w:pPr>
        <w:tabs>
          <w:tab w:val="num" w:pos="0"/>
        </w:tabs>
        <w:ind w:left="6837"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2C20497"/>
    <w:multiLevelType w:val="singleLevel"/>
    <w:tmpl w:val="6F0EEE1C"/>
    <w:lvl w:ilvl="0">
      <w:start w:val="1"/>
      <w:numFmt w:val="decimal"/>
      <w:lvlText w:val="%1."/>
      <w:lvlJc w:val="left"/>
      <w:pPr>
        <w:tabs>
          <w:tab w:val="num" w:pos="660"/>
        </w:tabs>
        <w:ind w:left="660" w:hanging="360"/>
      </w:pPr>
      <w:rPr>
        <w:rFonts w:hint="default"/>
      </w:rPr>
    </w:lvl>
  </w:abstractNum>
  <w:abstractNum w:abstractNumId="11" w15:restartNumberingAfterBreak="0">
    <w:nsid w:val="05D32DAD"/>
    <w:multiLevelType w:val="hybridMultilevel"/>
    <w:tmpl w:val="57B67338"/>
    <w:lvl w:ilvl="0" w:tplc="67E2D3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06517A70"/>
    <w:multiLevelType w:val="hybridMultilevel"/>
    <w:tmpl w:val="C756D7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83582E"/>
    <w:multiLevelType w:val="hybridMultilevel"/>
    <w:tmpl w:val="10EC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A42787"/>
    <w:multiLevelType w:val="hybridMultilevel"/>
    <w:tmpl w:val="A4606DC8"/>
    <w:lvl w:ilvl="0" w:tplc="EDD23DF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1174367"/>
    <w:multiLevelType w:val="hybridMultilevel"/>
    <w:tmpl w:val="E2D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084301"/>
    <w:multiLevelType w:val="hybridMultilevel"/>
    <w:tmpl w:val="84F4F264"/>
    <w:lvl w:ilvl="0" w:tplc="84FE7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886BDA"/>
    <w:multiLevelType w:val="hybridMultilevel"/>
    <w:tmpl w:val="966645E8"/>
    <w:lvl w:ilvl="0" w:tplc="89CAAB40">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C2CC4"/>
    <w:multiLevelType w:val="hybridMultilevel"/>
    <w:tmpl w:val="F008E64A"/>
    <w:lvl w:ilvl="0" w:tplc="A89C187E">
      <w:start w:val="1"/>
      <w:numFmt w:val="decimal"/>
      <w:lvlText w:val="%1."/>
      <w:lvlJc w:val="left"/>
      <w:pPr>
        <w:tabs>
          <w:tab w:val="num" w:pos="1644"/>
        </w:tabs>
        <w:ind w:left="1644" w:hanging="9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9" w15:restartNumberingAfterBreak="0">
    <w:nsid w:val="1C57624B"/>
    <w:multiLevelType w:val="multilevel"/>
    <w:tmpl w:val="551214B6"/>
    <w:lvl w:ilvl="0">
      <w:start w:val="1"/>
      <w:numFmt w:val="decimal"/>
      <w:lvlText w:val="%1."/>
      <w:lvlJc w:val="left"/>
      <w:pPr>
        <w:ind w:left="6384" w:hanging="360"/>
      </w:pPr>
      <w:rPr>
        <w:rFonts w:hint="default"/>
        <w:b w:val="0"/>
      </w:rPr>
    </w:lvl>
    <w:lvl w:ilvl="1">
      <w:start w:val="1"/>
      <w:numFmt w:val="decimal"/>
      <w:isLgl/>
      <w:lvlText w:val="%1.%2"/>
      <w:lvlJc w:val="left"/>
      <w:pPr>
        <w:ind w:left="6444" w:hanging="420"/>
      </w:pPr>
      <w:rPr>
        <w:rFonts w:hint="default"/>
      </w:rPr>
    </w:lvl>
    <w:lvl w:ilvl="2">
      <w:start w:val="1"/>
      <w:numFmt w:val="decimal"/>
      <w:isLgl/>
      <w:lvlText w:val="%1.%2.%3"/>
      <w:lvlJc w:val="left"/>
      <w:pPr>
        <w:ind w:left="6744" w:hanging="720"/>
      </w:pPr>
      <w:rPr>
        <w:rFonts w:hint="default"/>
      </w:rPr>
    </w:lvl>
    <w:lvl w:ilvl="3">
      <w:start w:val="1"/>
      <w:numFmt w:val="decimal"/>
      <w:isLgl/>
      <w:lvlText w:val="%1.%2.%3.%4"/>
      <w:lvlJc w:val="left"/>
      <w:pPr>
        <w:ind w:left="6744"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7104"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7824" w:hanging="1800"/>
      </w:pPr>
      <w:rPr>
        <w:rFonts w:hint="default"/>
      </w:rPr>
    </w:lvl>
  </w:abstractNum>
  <w:abstractNum w:abstractNumId="20" w15:restartNumberingAfterBreak="0">
    <w:nsid w:val="1CA350F0"/>
    <w:multiLevelType w:val="hybridMultilevel"/>
    <w:tmpl w:val="8062BB6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97BC4"/>
    <w:multiLevelType w:val="hybridMultilevel"/>
    <w:tmpl w:val="BB36A6A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7A657B6"/>
    <w:multiLevelType w:val="multilevel"/>
    <w:tmpl w:val="7486D50A"/>
    <w:lvl w:ilvl="0">
      <w:start w:val="1"/>
      <w:numFmt w:val="decimal"/>
      <w:lvlText w:val="%1."/>
      <w:lvlJc w:val="left"/>
      <w:pPr>
        <w:ind w:left="1212" w:hanging="360"/>
      </w:p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3" w15:restartNumberingAfterBreak="0">
    <w:nsid w:val="285C1432"/>
    <w:multiLevelType w:val="hybridMultilevel"/>
    <w:tmpl w:val="F0E8860C"/>
    <w:lvl w:ilvl="0" w:tplc="09BAA2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DE13E28"/>
    <w:multiLevelType w:val="hybridMultilevel"/>
    <w:tmpl w:val="EF32E264"/>
    <w:lvl w:ilvl="0" w:tplc="86DE595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2F144978"/>
    <w:multiLevelType w:val="hybridMultilevel"/>
    <w:tmpl w:val="7D8039C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00C7354"/>
    <w:multiLevelType w:val="hybridMultilevel"/>
    <w:tmpl w:val="6A9A23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81BC2"/>
    <w:multiLevelType w:val="hybridMultilevel"/>
    <w:tmpl w:val="0FEAF12C"/>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A35774"/>
    <w:multiLevelType w:val="hybridMultilevel"/>
    <w:tmpl w:val="50C2A832"/>
    <w:lvl w:ilvl="0" w:tplc="71BA5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0570321"/>
    <w:multiLevelType w:val="multilevel"/>
    <w:tmpl w:val="D9F65A78"/>
    <w:lvl w:ilvl="0">
      <w:start w:val="1"/>
      <w:numFmt w:val="decimal"/>
      <w:lvlText w:val="%1."/>
      <w:lvlJc w:val="left"/>
      <w:pPr>
        <w:tabs>
          <w:tab w:val="num" w:pos="660"/>
        </w:tabs>
        <w:ind w:left="660" w:hanging="360"/>
      </w:pPr>
      <w:rPr>
        <w:rFonts w:hint="default"/>
      </w:rPr>
    </w:lvl>
    <w:lvl w:ilvl="1">
      <w:start w:val="3"/>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0" w15:restartNumberingAfterBreak="0">
    <w:nsid w:val="40716488"/>
    <w:multiLevelType w:val="hybridMultilevel"/>
    <w:tmpl w:val="BF3AA5FE"/>
    <w:lvl w:ilvl="0" w:tplc="D16E0A8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77046D6"/>
    <w:multiLevelType w:val="multilevel"/>
    <w:tmpl w:val="6C44D9DA"/>
    <w:lvl w:ilvl="0">
      <w:start w:val="1"/>
      <w:numFmt w:val="decimal"/>
      <w:lvlText w:val="%1"/>
      <w:lvlJc w:val="left"/>
      <w:pPr>
        <w:ind w:left="525" w:hanging="525"/>
      </w:pPr>
    </w:lvl>
    <w:lvl w:ilvl="1">
      <w:start w:val="1"/>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4B083D72"/>
    <w:multiLevelType w:val="multilevel"/>
    <w:tmpl w:val="2E5E511C"/>
    <w:lvl w:ilvl="0">
      <w:start w:val="1"/>
      <w:numFmt w:val="decimal"/>
      <w:lvlText w:val="%1."/>
      <w:lvlJc w:val="left"/>
      <w:pPr>
        <w:ind w:left="975" w:hanging="408"/>
      </w:pPr>
      <w:rPr>
        <w:rFonts w:hint="default"/>
      </w:rPr>
    </w:lvl>
    <w:lvl w:ilvl="1">
      <w:start w:val="1"/>
      <w:numFmt w:val="decimal"/>
      <w:isLgl/>
      <w:lvlText w:val="%1.%2."/>
      <w:lvlJc w:val="left"/>
      <w:pPr>
        <w:ind w:left="1213"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3" w15:restartNumberingAfterBreak="0">
    <w:nsid w:val="4E961A3C"/>
    <w:multiLevelType w:val="hybridMultilevel"/>
    <w:tmpl w:val="8A02E768"/>
    <w:lvl w:ilvl="0" w:tplc="A6383C80">
      <w:start w:val="10"/>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15:restartNumberingAfterBreak="0">
    <w:nsid w:val="5A9A1BFE"/>
    <w:multiLevelType w:val="singleLevel"/>
    <w:tmpl w:val="482C44D8"/>
    <w:lvl w:ilvl="0">
      <w:start w:val="3"/>
      <w:numFmt w:val="bullet"/>
      <w:lvlText w:val="-"/>
      <w:lvlJc w:val="left"/>
      <w:pPr>
        <w:tabs>
          <w:tab w:val="num" w:pos="360"/>
        </w:tabs>
        <w:ind w:left="360" w:hanging="360"/>
      </w:pPr>
      <w:rPr>
        <w:rFonts w:hint="default"/>
      </w:rPr>
    </w:lvl>
  </w:abstractNum>
  <w:abstractNum w:abstractNumId="35" w15:restartNumberingAfterBreak="0">
    <w:nsid w:val="62662EF8"/>
    <w:multiLevelType w:val="hybridMultilevel"/>
    <w:tmpl w:val="1C72A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45F58"/>
    <w:multiLevelType w:val="singleLevel"/>
    <w:tmpl w:val="E43214E2"/>
    <w:lvl w:ilvl="0">
      <w:start w:val="1"/>
      <w:numFmt w:val="bullet"/>
      <w:lvlText w:val="-"/>
      <w:lvlJc w:val="left"/>
      <w:pPr>
        <w:tabs>
          <w:tab w:val="num" w:pos="510"/>
        </w:tabs>
        <w:ind w:left="510"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7"/>
  </w:num>
  <w:num w:numId="4">
    <w:abstractNumId w:val="18"/>
  </w:num>
  <w:num w:numId="5">
    <w:abstractNumId w:val="38"/>
  </w:num>
  <w:num w:numId="6">
    <w:abstractNumId w:val="29"/>
  </w:num>
  <w:num w:numId="7">
    <w:abstractNumId w:val="10"/>
  </w:num>
  <w:num w:numId="8">
    <w:abstractNumId w:val="3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33"/>
  </w:num>
  <w:num w:numId="19">
    <w:abstractNumId w:val="20"/>
  </w:num>
  <w:num w:numId="20">
    <w:abstractNumId w:val="12"/>
  </w:num>
  <w:num w:numId="21">
    <w:abstractNumId w:val="26"/>
  </w:num>
  <w:num w:numId="22">
    <w:abstractNumId w:val="35"/>
  </w:num>
  <w:num w:numId="23">
    <w:abstractNumId w:val="36"/>
  </w:num>
  <w:num w:numId="24">
    <w:abstractNumId w:val="21"/>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6"/>
  </w:num>
  <w:num w:numId="31">
    <w:abstractNumId w:val="9"/>
  </w:num>
  <w:num w:numId="32">
    <w:abstractNumId w:val="37"/>
  </w:num>
  <w:num w:numId="33">
    <w:abstractNumId w:val="24"/>
  </w:num>
  <w:num w:numId="34">
    <w:abstractNumId w:val="28"/>
  </w:num>
  <w:num w:numId="35">
    <w:abstractNumId w:val="13"/>
  </w:num>
  <w:num w:numId="36">
    <w:abstractNumId w:val="23"/>
  </w:num>
  <w:num w:numId="37">
    <w:abstractNumId w:val="30"/>
  </w:num>
  <w:num w:numId="38">
    <w:abstractNumId w:val="19"/>
  </w:num>
  <w:num w:numId="39">
    <w:abstractNumId w:val="15"/>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5F"/>
    <w:rsid w:val="000002EC"/>
    <w:rsid w:val="00000D43"/>
    <w:rsid w:val="0000154F"/>
    <w:rsid w:val="00004EE6"/>
    <w:rsid w:val="00006DEE"/>
    <w:rsid w:val="00012BFB"/>
    <w:rsid w:val="00012D25"/>
    <w:rsid w:val="00022EC7"/>
    <w:rsid w:val="0002649C"/>
    <w:rsid w:val="00027491"/>
    <w:rsid w:val="00027878"/>
    <w:rsid w:val="00030B6F"/>
    <w:rsid w:val="00032736"/>
    <w:rsid w:val="00044833"/>
    <w:rsid w:val="00046BB2"/>
    <w:rsid w:val="00054588"/>
    <w:rsid w:val="00055C7F"/>
    <w:rsid w:val="00057DA1"/>
    <w:rsid w:val="0006019B"/>
    <w:rsid w:val="00066954"/>
    <w:rsid w:val="0007676A"/>
    <w:rsid w:val="00076A2A"/>
    <w:rsid w:val="000827C3"/>
    <w:rsid w:val="0008285E"/>
    <w:rsid w:val="00090535"/>
    <w:rsid w:val="00092A58"/>
    <w:rsid w:val="000947C6"/>
    <w:rsid w:val="0009609C"/>
    <w:rsid w:val="000A05C7"/>
    <w:rsid w:val="000A1FF4"/>
    <w:rsid w:val="000B12F9"/>
    <w:rsid w:val="000B1D21"/>
    <w:rsid w:val="000C3FB8"/>
    <w:rsid w:val="000D1A30"/>
    <w:rsid w:val="000D2A8C"/>
    <w:rsid w:val="000E4FB7"/>
    <w:rsid w:val="000F2DD9"/>
    <w:rsid w:val="000F35F5"/>
    <w:rsid w:val="000F3A89"/>
    <w:rsid w:val="000F6DC6"/>
    <w:rsid w:val="00100F86"/>
    <w:rsid w:val="00101145"/>
    <w:rsid w:val="00104A91"/>
    <w:rsid w:val="0011149C"/>
    <w:rsid w:val="00114285"/>
    <w:rsid w:val="00122828"/>
    <w:rsid w:val="00124BC2"/>
    <w:rsid w:val="00125415"/>
    <w:rsid w:val="001269ED"/>
    <w:rsid w:val="001338F9"/>
    <w:rsid w:val="001359F4"/>
    <w:rsid w:val="00144EF8"/>
    <w:rsid w:val="0014574B"/>
    <w:rsid w:val="00154C70"/>
    <w:rsid w:val="001620DA"/>
    <w:rsid w:val="0016799C"/>
    <w:rsid w:val="001705BE"/>
    <w:rsid w:val="00173C3C"/>
    <w:rsid w:val="00177FA5"/>
    <w:rsid w:val="001801DB"/>
    <w:rsid w:val="001846C8"/>
    <w:rsid w:val="00186F70"/>
    <w:rsid w:val="00192E8A"/>
    <w:rsid w:val="00193D4C"/>
    <w:rsid w:val="001948C4"/>
    <w:rsid w:val="0019550B"/>
    <w:rsid w:val="001A0EF2"/>
    <w:rsid w:val="001B4F48"/>
    <w:rsid w:val="001B6857"/>
    <w:rsid w:val="001B7792"/>
    <w:rsid w:val="001C798C"/>
    <w:rsid w:val="001D3BB2"/>
    <w:rsid w:val="001D41F4"/>
    <w:rsid w:val="001D57A1"/>
    <w:rsid w:val="001E1633"/>
    <w:rsid w:val="001E7A4E"/>
    <w:rsid w:val="001E7AFF"/>
    <w:rsid w:val="001E7BF8"/>
    <w:rsid w:val="001F27BB"/>
    <w:rsid w:val="001F4AAF"/>
    <w:rsid w:val="001F63FF"/>
    <w:rsid w:val="0020379C"/>
    <w:rsid w:val="00204CE2"/>
    <w:rsid w:val="00206AE7"/>
    <w:rsid w:val="002074BB"/>
    <w:rsid w:val="002107B7"/>
    <w:rsid w:val="00210D35"/>
    <w:rsid w:val="00211F6E"/>
    <w:rsid w:val="00214BE8"/>
    <w:rsid w:val="0021651C"/>
    <w:rsid w:val="00231DDE"/>
    <w:rsid w:val="00232638"/>
    <w:rsid w:val="0023352F"/>
    <w:rsid w:val="002341E9"/>
    <w:rsid w:val="00237266"/>
    <w:rsid w:val="00244ADE"/>
    <w:rsid w:val="002455A2"/>
    <w:rsid w:val="002517AE"/>
    <w:rsid w:val="002602B5"/>
    <w:rsid w:val="00260869"/>
    <w:rsid w:val="0026731D"/>
    <w:rsid w:val="002727E6"/>
    <w:rsid w:val="00274C68"/>
    <w:rsid w:val="002777EB"/>
    <w:rsid w:val="00281600"/>
    <w:rsid w:val="00282272"/>
    <w:rsid w:val="002904D9"/>
    <w:rsid w:val="00293892"/>
    <w:rsid w:val="00297047"/>
    <w:rsid w:val="002979CD"/>
    <w:rsid w:val="002A533F"/>
    <w:rsid w:val="002B3AA6"/>
    <w:rsid w:val="002C049D"/>
    <w:rsid w:val="002D2865"/>
    <w:rsid w:val="002D3E16"/>
    <w:rsid w:val="002D40CC"/>
    <w:rsid w:val="002D4D6E"/>
    <w:rsid w:val="002E309F"/>
    <w:rsid w:val="002E3AB5"/>
    <w:rsid w:val="002E4349"/>
    <w:rsid w:val="002F14A1"/>
    <w:rsid w:val="002F2A35"/>
    <w:rsid w:val="00302D09"/>
    <w:rsid w:val="00322CFC"/>
    <w:rsid w:val="00325236"/>
    <w:rsid w:val="00331A7D"/>
    <w:rsid w:val="00331DEF"/>
    <w:rsid w:val="00333D88"/>
    <w:rsid w:val="00336FFF"/>
    <w:rsid w:val="00342291"/>
    <w:rsid w:val="00344830"/>
    <w:rsid w:val="00351B17"/>
    <w:rsid w:val="00351D81"/>
    <w:rsid w:val="00352871"/>
    <w:rsid w:val="00354B63"/>
    <w:rsid w:val="003613BE"/>
    <w:rsid w:val="00362AEF"/>
    <w:rsid w:val="00365F10"/>
    <w:rsid w:val="003703BA"/>
    <w:rsid w:val="00372105"/>
    <w:rsid w:val="00376373"/>
    <w:rsid w:val="003768DD"/>
    <w:rsid w:val="0038000A"/>
    <w:rsid w:val="00384A06"/>
    <w:rsid w:val="003911FA"/>
    <w:rsid w:val="00391526"/>
    <w:rsid w:val="00392074"/>
    <w:rsid w:val="00393153"/>
    <w:rsid w:val="00393E78"/>
    <w:rsid w:val="003951A0"/>
    <w:rsid w:val="003A1115"/>
    <w:rsid w:val="003A3A70"/>
    <w:rsid w:val="003A6E9A"/>
    <w:rsid w:val="003B146C"/>
    <w:rsid w:val="003B3425"/>
    <w:rsid w:val="003B4437"/>
    <w:rsid w:val="003C1F79"/>
    <w:rsid w:val="003C5F67"/>
    <w:rsid w:val="003D5D7C"/>
    <w:rsid w:val="003F3D69"/>
    <w:rsid w:val="003F413B"/>
    <w:rsid w:val="003F76C0"/>
    <w:rsid w:val="004044F8"/>
    <w:rsid w:val="0040505F"/>
    <w:rsid w:val="00406BAA"/>
    <w:rsid w:val="00411E6F"/>
    <w:rsid w:val="004175CB"/>
    <w:rsid w:val="00421DEE"/>
    <w:rsid w:val="004253C0"/>
    <w:rsid w:val="004313B3"/>
    <w:rsid w:val="00432DAC"/>
    <w:rsid w:val="00433182"/>
    <w:rsid w:val="0043343E"/>
    <w:rsid w:val="004339EC"/>
    <w:rsid w:val="00437BA4"/>
    <w:rsid w:val="004508F0"/>
    <w:rsid w:val="00461EAE"/>
    <w:rsid w:val="004718BF"/>
    <w:rsid w:val="00474147"/>
    <w:rsid w:val="00475E28"/>
    <w:rsid w:val="00477EE5"/>
    <w:rsid w:val="00481F43"/>
    <w:rsid w:val="004879D0"/>
    <w:rsid w:val="0049100E"/>
    <w:rsid w:val="004960EA"/>
    <w:rsid w:val="004971AC"/>
    <w:rsid w:val="004A2EB9"/>
    <w:rsid w:val="004B361D"/>
    <w:rsid w:val="004B3C6C"/>
    <w:rsid w:val="004C0E65"/>
    <w:rsid w:val="004C22C1"/>
    <w:rsid w:val="004E2393"/>
    <w:rsid w:val="004F0B27"/>
    <w:rsid w:val="004F7018"/>
    <w:rsid w:val="004F791A"/>
    <w:rsid w:val="00501A6F"/>
    <w:rsid w:val="005029D7"/>
    <w:rsid w:val="00502DC3"/>
    <w:rsid w:val="00505E4C"/>
    <w:rsid w:val="00506849"/>
    <w:rsid w:val="005069E9"/>
    <w:rsid w:val="00513255"/>
    <w:rsid w:val="00514037"/>
    <w:rsid w:val="005151F4"/>
    <w:rsid w:val="00517B54"/>
    <w:rsid w:val="0052057F"/>
    <w:rsid w:val="00520DBA"/>
    <w:rsid w:val="00523DBE"/>
    <w:rsid w:val="00524B92"/>
    <w:rsid w:val="0053248F"/>
    <w:rsid w:val="00532692"/>
    <w:rsid w:val="00532DD2"/>
    <w:rsid w:val="00533586"/>
    <w:rsid w:val="005356A8"/>
    <w:rsid w:val="0054071F"/>
    <w:rsid w:val="00540A85"/>
    <w:rsid w:val="005425B2"/>
    <w:rsid w:val="0054464A"/>
    <w:rsid w:val="00545215"/>
    <w:rsid w:val="00546EAE"/>
    <w:rsid w:val="005471CC"/>
    <w:rsid w:val="00562769"/>
    <w:rsid w:val="00562F36"/>
    <w:rsid w:val="00563CFA"/>
    <w:rsid w:val="0056559D"/>
    <w:rsid w:val="00572A94"/>
    <w:rsid w:val="00577C71"/>
    <w:rsid w:val="00581752"/>
    <w:rsid w:val="00581840"/>
    <w:rsid w:val="00581F9D"/>
    <w:rsid w:val="00587488"/>
    <w:rsid w:val="005A01FD"/>
    <w:rsid w:val="005A3724"/>
    <w:rsid w:val="005B04C9"/>
    <w:rsid w:val="005C5416"/>
    <w:rsid w:val="005D7213"/>
    <w:rsid w:val="005E1C1B"/>
    <w:rsid w:val="005E3A57"/>
    <w:rsid w:val="005E5816"/>
    <w:rsid w:val="005F027A"/>
    <w:rsid w:val="005F1534"/>
    <w:rsid w:val="005F3B53"/>
    <w:rsid w:val="006002A1"/>
    <w:rsid w:val="00603BF2"/>
    <w:rsid w:val="00612A1C"/>
    <w:rsid w:val="006205DC"/>
    <w:rsid w:val="00620CCF"/>
    <w:rsid w:val="00626670"/>
    <w:rsid w:val="0063159D"/>
    <w:rsid w:val="00637B7E"/>
    <w:rsid w:val="006432E2"/>
    <w:rsid w:val="00644321"/>
    <w:rsid w:val="00650A0B"/>
    <w:rsid w:val="00670DE7"/>
    <w:rsid w:val="006718B3"/>
    <w:rsid w:val="00671BA6"/>
    <w:rsid w:val="00671E81"/>
    <w:rsid w:val="0067562C"/>
    <w:rsid w:val="006765E6"/>
    <w:rsid w:val="006767E4"/>
    <w:rsid w:val="006866F0"/>
    <w:rsid w:val="00691360"/>
    <w:rsid w:val="006913A3"/>
    <w:rsid w:val="006A4E21"/>
    <w:rsid w:val="006B5AF9"/>
    <w:rsid w:val="006C3548"/>
    <w:rsid w:val="006D30B3"/>
    <w:rsid w:val="006D391F"/>
    <w:rsid w:val="006D726D"/>
    <w:rsid w:val="006E2333"/>
    <w:rsid w:val="006E76F8"/>
    <w:rsid w:val="00701D4E"/>
    <w:rsid w:val="00704514"/>
    <w:rsid w:val="00712159"/>
    <w:rsid w:val="00720A36"/>
    <w:rsid w:val="00726CA6"/>
    <w:rsid w:val="007322D1"/>
    <w:rsid w:val="00733EC2"/>
    <w:rsid w:val="00745ED2"/>
    <w:rsid w:val="00745F4B"/>
    <w:rsid w:val="0074777A"/>
    <w:rsid w:val="00750B17"/>
    <w:rsid w:val="00756034"/>
    <w:rsid w:val="0076097F"/>
    <w:rsid w:val="00765B76"/>
    <w:rsid w:val="00765E15"/>
    <w:rsid w:val="00771563"/>
    <w:rsid w:val="00775EFB"/>
    <w:rsid w:val="0078400C"/>
    <w:rsid w:val="007841C6"/>
    <w:rsid w:val="00790226"/>
    <w:rsid w:val="007A19C9"/>
    <w:rsid w:val="007A3EF5"/>
    <w:rsid w:val="007A697A"/>
    <w:rsid w:val="007B2298"/>
    <w:rsid w:val="007B3546"/>
    <w:rsid w:val="007B355A"/>
    <w:rsid w:val="007B5406"/>
    <w:rsid w:val="007C0C38"/>
    <w:rsid w:val="007C52B0"/>
    <w:rsid w:val="007C6768"/>
    <w:rsid w:val="007D465A"/>
    <w:rsid w:val="007E0951"/>
    <w:rsid w:val="007E7F54"/>
    <w:rsid w:val="007F1CF0"/>
    <w:rsid w:val="007F7405"/>
    <w:rsid w:val="008040BE"/>
    <w:rsid w:val="00810FB1"/>
    <w:rsid w:val="00811A6A"/>
    <w:rsid w:val="00812155"/>
    <w:rsid w:val="0082294C"/>
    <w:rsid w:val="00822BC1"/>
    <w:rsid w:val="008246C4"/>
    <w:rsid w:val="00830B0F"/>
    <w:rsid w:val="008317A4"/>
    <w:rsid w:val="00831961"/>
    <w:rsid w:val="00832F1D"/>
    <w:rsid w:val="008406A8"/>
    <w:rsid w:val="008412C3"/>
    <w:rsid w:val="008430DC"/>
    <w:rsid w:val="00844721"/>
    <w:rsid w:val="0085249C"/>
    <w:rsid w:val="00853104"/>
    <w:rsid w:val="00854A29"/>
    <w:rsid w:val="008630A9"/>
    <w:rsid w:val="0086569A"/>
    <w:rsid w:val="00866ECA"/>
    <w:rsid w:val="00875F0B"/>
    <w:rsid w:val="00883F57"/>
    <w:rsid w:val="00886025"/>
    <w:rsid w:val="00887136"/>
    <w:rsid w:val="008873FC"/>
    <w:rsid w:val="00891861"/>
    <w:rsid w:val="00893866"/>
    <w:rsid w:val="0089536C"/>
    <w:rsid w:val="008A2258"/>
    <w:rsid w:val="008A7B48"/>
    <w:rsid w:val="008C0967"/>
    <w:rsid w:val="008C4497"/>
    <w:rsid w:val="008C481B"/>
    <w:rsid w:val="008D02E6"/>
    <w:rsid w:val="008D56C6"/>
    <w:rsid w:val="008D5C8C"/>
    <w:rsid w:val="008D63D0"/>
    <w:rsid w:val="008E4F12"/>
    <w:rsid w:val="008F327F"/>
    <w:rsid w:val="00900820"/>
    <w:rsid w:val="00901256"/>
    <w:rsid w:val="00902DB9"/>
    <w:rsid w:val="00913BCF"/>
    <w:rsid w:val="00916FC1"/>
    <w:rsid w:val="00935900"/>
    <w:rsid w:val="009424E8"/>
    <w:rsid w:val="00946345"/>
    <w:rsid w:val="009509FE"/>
    <w:rsid w:val="00951530"/>
    <w:rsid w:val="009517E1"/>
    <w:rsid w:val="009531BB"/>
    <w:rsid w:val="009559FA"/>
    <w:rsid w:val="009606A7"/>
    <w:rsid w:val="00965AAE"/>
    <w:rsid w:val="00965CD3"/>
    <w:rsid w:val="0097235D"/>
    <w:rsid w:val="00972F02"/>
    <w:rsid w:val="009750E9"/>
    <w:rsid w:val="00977589"/>
    <w:rsid w:val="00982824"/>
    <w:rsid w:val="00985342"/>
    <w:rsid w:val="00986020"/>
    <w:rsid w:val="00986FB2"/>
    <w:rsid w:val="00990068"/>
    <w:rsid w:val="009959FE"/>
    <w:rsid w:val="009A05E6"/>
    <w:rsid w:val="009A0C9B"/>
    <w:rsid w:val="009A55E3"/>
    <w:rsid w:val="009B311B"/>
    <w:rsid w:val="009B75F1"/>
    <w:rsid w:val="009C0848"/>
    <w:rsid w:val="009C194E"/>
    <w:rsid w:val="009C4033"/>
    <w:rsid w:val="009C641B"/>
    <w:rsid w:val="009D424C"/>
    <w:rsid w:val="009D7A7D"/>
    <w:rsid w:val="009E0D7E"/>
    <w:rsid w:val="009E4798"/>
    <w:rsid w:val="009E6825"/>
    <w:rsid w:val="009E779E"/>
    <w:rsid w:val="009F00BE"/>
    <w:rsid w:val="009F043C"/>
    <w:rsid w:val="00A12A99"/>
    <w:rsid w:val="00A16F8C"/>
    <w:rsid w:val="00A237EB"/>
    <w:rsid w:val="00A249E3"/>
    <w:rsid w:val="00A27831"/>
    <w:rsid w:val="00A304BD"/>
    <w:rsid w:val="00A36100"/>
    <w:rsid w:val="00A42E0F"/>
    <w:rsid w:val="00A42E7C"/>
    <w:rsid w:val="00A44869"/>
    <w:rsid w:val="00A46173"/>
    <w:rsid w:val="00A463A6"/>
    <w:rsid w:val="00A549C0"/>
    <w:rsid w:val="00A632AD"/>
    <w:rsid w:val="00A66518"/>
    <w:rsid w:val="00A72E34"/>
    <w:rsid w:val="00A75ADF"/>
    <w:rsid w:val="00A92B40"/>
    <w:rsid w:val="00A92D93"/>
    <w:rsid w:val="00A95594"/>
    <w:rsid w:val="00AA3120"/>
    <w:rsid w:val="00AB1527"/>
    <w:rsid w:val="00AB1DFB"/>
    <w:rsid w:val="00AB3517"/>
    <w:rsid w:val="00AB3A04"/>
    <w:rsid w:val="00AB4C0B"/>
    <w:rsid w:val="00AC08D3"/>
    <w:rsid w:val="00AC1C3A"/>
    <w:rsid w:val="00AE43BC"/>
    <w:rsid w:val="00AE4B01"/>
    <w:rsid w:val="00AF0B77"/>
    <w:rsid w:val="00AF27C0"/>
    <w:rsid w:val="00AF4E64"/>
    <w:rsid w:val="00AF7C65"/>
    <w:rsid w:val="00B10DEF"/>
    <w:rsid w:val="00B10F4D"/>
    <w:rsid w:val="00B139BA"/>
    <w:rsid w:val="00B13F8D"/>
    <w:rsid w:val="00B14EE0"/>
    <w:rsid w:val="00B24D62"/>
    <w:rsid w:val="00B25E96"/>
    <w:rsid w:val="00B36932"/>
    <w:rsid w:val="00B36EFC"/>
    <w:rsid w:val="00B43324"/>
    <w:rsid w:val="00B44FA9"/>
    <w:rsid w:val="00B473D8"/>
    <w:rsid w:val="00B50CF2"/>
    <w:rsid w:val="00B577AC"/>
    <w:rsid w:val="00B66F2B"/>
    <w:rsid w:val="00B734DE"/>
    <w:rsid w:val="00B84D40"/>
    <w:rsid w:val="00B93509"/>
    <w:rsid w:val="00B94D76"/>
    <w:rsid w:val="00BA4831"/>
    <w:rsid w:val="00BB1C7B"/>
    <w:rsid w:val="00BB4515"/>
    <w:rsid w:val="00BB7B75"/>
    <w:rsid w:val="00BB7FF0"/>
    <w:rsid w:val="00BC326F"/>
    <w:rsid w:val="00BD080E"/>
    <w:rsid w:val="00BD632C"/>
    <w:rsid w:val="00BD63CF"/>
    <w:rsid w:val="00BE0E98"/>
    <w:rsid w:val="00BF1003"/>
    <w:rsid w:val="00BF198B"/>
    <w:rsid w:val="00BF265F"/>
    <w:rsid w:val="00C0532A"/>
    <w:rsid w:val="00C12E66"/>
    <w:rsid w:val="00C21FD1"/>
    <w:rsid w:val="00C228D2"/>
    <w:rsid w:val="00C2337C"/>
    <w:rsid w:val="00C2542B"/>
    <w:rsid w:val="00C3590E"/>
    <w:rsid w:val="00C43124"/>
    <w:rsid w:val="00C443B7"/>
    <w:rsid w:val="00C4709C"/>
    <w:rsid w:val="00C501E1"/>
    <w:rsid w:val="00C50D93"/>
    <w:rsid w:val="00C5334A"/>
    <w:rsid w:val="00C5441A"/>
    <w:rsid w:val="00C5445B"/>
    <w:rsid w:val="00C57D2B"/>
    <w:rsid w:val="00C60347"/>
    <w:rsid w:val="00C61C0A"/>
    <w:rsid w:val="00C62891"/>
    <w:rsid w:val="00C6335B"/>
    <w:rsid w:val="00C641B8"/>
    <w:rsid w:val="00C66452"/>
    <w:rsid w:val="00C70698"/>
    <w:rsid w:val="00C7081E"/>
    <w:rsid w:val="00C760EE"/>
    <w:rsid w:val="00C76A2E"/>
    <w:rsid w:val="00C83419"/>
    <w:rsid w:val="00C83772"/>
    <w:rsid w:val="00C8444D"/>
    <w:rsid w:val="00C86610"/>
    <w:rsid w:val="00CA0942"/>
    <w:rsid w:val="00CA2754"/>
    <w:rsid w:val="00CB0C9F"/>
    <w:rsid w:val="00CB143B"/>
    <w:rsid w:val="00CB4994"/>
    <w:rsid w:val="00CB4B13"/>
    <w:rsid w:val="00CB5773"/>
    <w:rsid w:val="00CB6F8C"/>
    <w:rsid w:val="00CC08EF"/>
    <w:rsid w:val="00CC5CE4"/>
    <w:rsid w:val="00CC6E9D"/>
    <w:rsid w:val="00CD060B"/>
    <w:rsid w:val="00CD2951"/>
    <w:rsid w:val="00CD36E4"/>
    <w:rsid w:val="00CD41B3"/>
    <w:rsid w:val="00CD6931"/>
    <w:rsid w:val="00CE39AF"/>
    <w:rsid w:val="00CE75C1"/>
    <w:rsid w:val="00CF4ACA"/>
    <w:rsid w:val="00CF5A9A"/>
    <w:rsid w:val="00D01319"/>
    <w:rsid w:val="00D01CF7"/>
    <w:rsid w:val="00D05162"/>
    <w:rsid w:val="00D140C4"/>
    <w:rsid w:val="00D15401"/>
    <w:rsid w:val="00D15CC9"/>
    <w:rsid w:val="00D2094D"/>
    <w:rsid w:val="00D23EDB"/>
    <w:rsid w:val="00D24145"/>
    <w:rsid w:val="00D245AC"/>
    <w:rsid w:val="00D36266"/>
    <w:rsid w:val="00D37363"/>
    <w:rsid w:val="00D4288A"/>
    <w:rsid w:val="00D437FA"/>
    <w:rsid w:val="00D459BB"/>
    <w:rsid w:val="00D47505"/>
    <w:rsid w:val="00D522EA"/>
    <w:rsid w:val="00D54D7C"/>
    <w:rsid w:val="00D54E38"/>
    <w:rsid w:val="00D61E57"/>
    <w:rsid w:val="00D62607"/>
    <w:rsid w:val="00D63E5A"/>
    <w:rsid w:val="00D74400"/>
    <w:rsid w:val="00D77253"/>
    <w:rsid w:val="00D774EF"/>
    <w:rsid w:val="00D97604"/>
    <w:rsid w:val="00D97642"/>
    <w:rsid w:val="00D97DC8"/>
    <w:rsid w:val="00DB0367"/>
    <w:rsid w:val="00DB2420"/>
    <w:rsid w:val="00DB5446"/>
    <w:rsid w:val="00DC101D"/>
    <w:rsid w:val="00DC142A"/>
    <w:rsid w:val="00DC2C43"/>
    <w:rsid w:val="00DC3B55"/>
    <w:rsid w:val="00DD2601"/>
    <w:rsid w:val="00DE23E4"/>
    <w:rsid w:val="00DE6CEE"/>
    <w:rsid w:val="00DE745A"/>
    <w:rsid w:val="00DF0F8B"/>
    <w:rsid w:val="00DF618C"/>
    <w:rsid w:val="00DF7F8F"/>
    <w:rsid w:val="00E0265E"/>
    <w:rsid w:val="00E0594E"/>
    <w:rsid w:val="00E125F3"/>
    <w:rsid w:val="00E12B3A"/>
    <w:rsid w:val="00E13D2A"/>
    <w:rsid w:val="00E16DEF"/>
    <w:rsid w:val="00E17633"/>
    <w:rsid w:val="00E2314A"/>
    <w:rsid w:val="00E23DA0"/>
    <w:rsid w:val="00E25EAF"/>
    <w:rsid w:val="00E30E58"/>
    <w:rsid w:val="00E34F56"/>
    <w:rsid w:val="00E37AD7"/>
    <w:rsid w:val="00E4446D"/>
    <w:rsid w:val="00E46E21"/>
    <w:rsid w:val="00E47AC4"/>
    <w:rsid w:val="00E50925"/>
    <w:rsid w:val="00E512BE"/>
    <w:rsid w:val="00E51886"/>
    <w:rsid w:val="00E6025B"/>
    <w:rsid w:val="00E643DE"/>
    <w:rsid w:val="00E66712"/>
    <w:rsid w:val="00E74E53"/>
    <w:rsid w:val="00E76F97"/>
    <w:rsid w:val="00E86341"/>
    <w:rsid w:val="00E8711D"/>
    <w:rsid w:val="00E91365"/>
    <w:rsid w:val="00E93709"/>
    <w:rsid w:val="00E9525F"/>
    <w:rsid w:val="00E957A9"/>
    <w:rsid w:val="00E96F9D"/>
    <w:rsid w:val="00EA0520"/>
    <w:rsid w:val="00EA2826"/>
    <w:rsid w:val="00EA3128"/>
    <w:rsid w:val="00EA3216"/>
    <w:rsid w:val="00EA64DF"/>
    <w:rsid w:val="00EB049A"/>
    <w:rsid w:val="00EC3E90"/>
    <w:rsid w:val="00EC4AB9"/>
    <w:rsid w:val="00EC6702"/>
    <w:rsid w:val="00ED01A7"/>
    <w:rsid w:val="00ED19B6"/>
    <w:rsid w:val="00ED1D72"/>
    <w:rsid w:val="00ED3F69"/>
    <w:rsid w:val="00EE06A4"/>
    <w:rsid w:val="00EE1EC1"/>
    <w:rsid w:val="00EE46D7"/>
    <w:rsid w:val="00EF117F"/>
    <w:rsid w:val="00EF5D14"/>
    <w:rsid w:val="00EF77AC"/>
    <w:rsid w:val="00F00F22"/>
    <w:rsid w:val="00F026F7"/>
    <w:rsid w:val="00F062F5"/>
    <w:rsid w:val="00F14A44"/>
    <w:rsid w:val="00F154A5"/>
    <w:rsid w:val="00F1615A"/>
    <w:rsid w:val="00F16661"/>
    <w:rsid w:val="00F27D41"/>
    <w:rsid w:val="00F33FAE"/>
    <w:rsid w:val="00F40A90"/>
    <w:rsid w:val="00F41B29"/>
    <w:rsid w:val="00F44D15"/>
    <w:rsid w:val="00F64CA8"/>
    <w:rsid w:val="00F6526E"/>
    <w:rsid w:val="00F73668"/>
    <w:rsid w:val="00F8136E"/>
    <w:rsid w:val="00F81446"/>
    <w:rsid w:val="00F97401"/>
    <w:rsid w:val="00FA0297"/>
    <w:rsid w:val="00FA450F"/>
    <w:rsid w:val="00FA52B3"/>
    <w:rsid w:val="00FD105C"/>
    <w:rsid w:val="00FD30DB"/>
    <w:rsid w:val="00FD3F36"/>
    <w:rsid w:val="00FD4BE3"/>
    <w:rsid w:val="00FD4E3E"/>
    <w:rsid w:val="00FE1550"/>
    <w:rsid w:val="00FE1608"/>
    <w:rsid w:val="00FE19AE"/>
    <w:rsid w:val="00FE2487"/>
    <w:rsid w:val="00FE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17B25"/>
  <w15:docId w15:val="{6562D98C-E12E-460D-99ED-46CFF2E2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D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56C6"/>
    <w:pPr>
      <w:keepNext/>
      <w:outlineLvl w:val="0"/>
    </w:pPr>
    <w:rPr>
      <w:sz w:val="28"/>
      <w:szCs w:val="20"/>
    </w:rPr>
  </w:style>
  <w:style w:type="paragraph" w:styleId="2">
    <w:name w:val="heading 2"/>
    <w:basedOn w:val="a"/>
    <w:next w:val="a"/>
    <w:link w:val="20"/>
    <w:qFormat/>
    <w:rsid w:val="008D56C6"/>
    <w:pPr>
      <w:keepNext/>
      <w:ind w:firstLine="720"/>
      <w:outlineLvl w:val="1"/>
    </w:pPr>
    <w:rPr>
      <w:sz w:val="28"/>
      <w:szCs w:val="20"/>
    </w:rPr>
  </w:style>
  <w:style w:type="paragraph" w:styleId="3">
    <w:name w:val="heading 3"/>
    <w:basedOn w:val="a"/>
    <w:next w:val="a"/>
    <w:link w:val="30"/>
    <w:qFormat/>
    <w:rsid w:val="008D56C6"/>
    <w:pPr>
      <w:keepNext/>
      <w:ind w:firstLine="720"/>
      <w:outlineLvl w:val="2"/>
    </w:pPr>
    <w:rPr>
      <w:b/>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E9525F"/>
  </w:style>
  <w:style w:type="paragraph" w:styleId="a3">
    <w:name w:val="Balloon Text"/>
    <w:basedOn w:val="a"/>
    <w:link w:val="a4"/>
    <w:uiPriority w:val="99"/>
    <w:unhideWhenUsed/>
    <w:rsid w:val="00E9525F"/>
    <w:rPr>
      <w:rFonts w:ascii="Tahoma" w:hAnsi="Tahoma" w:cs="Tahoma"/>
      <w:sz w:val="16"/>
      <w:szCs w:val="16"/>
    </w:rPr>
  </w:style>
  <w:style w:type="character" w:customStyle="1" w:styleId="a4">
    <w:name w:val="Текст выноски Знак"/>
    <w:basedOn w:val="a0"/>
    <w:link w:val="a3"/>
    <w:uiPriority w:val="99"/>
    <w:rsid w:val="00E9525F"/>
    <w:rPr>
      <w:rFonts w:ascii="Tahoma" w:eastAsia="Times New Roman" w:hAnsi="Tahoma" w:cs="Tahoma"/>
      <w:sz w:val="16"/>
      <w:szCs w:val="16"/>
      <w:lang w:eastAsia="ru-RU"/>
    </w:rPr>
  </w:style>
  <w:style w:type="paragraph" w:styleId="a5">
    <w:name w:val="header"/>
    <w:basedOn w:val="a"/>
    <w:link w:val="a6"/>
    <w:unhideWhenUsed/>
    <w:rsid w:val="00BD632C"/>
    <w:pPr>
      <w:tabs>
        <w:tab w:val="center" w:pos="4677"/>
        <w:tab w:val="right" w:pos="9355"/>
      </w:tabs>
    </w:pPr>
  </w:style>
  <w:style w:type="character" w:customStyle="1" w:styleId="a6">
    <w:name w:val="Верхний колонтитул Знак"/>
    <w:basedOn w:val="a0"/>
    <w:link w:val="a5"/>
    <w:rsid w:val="00BD63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632C"/>
    <w:pPr>
      <w:tabs>
        <w:tab w:val="center" w:pos="4677"/>
        <w:tab w:val="right" w:pos="9355"/>
      </w:tabs>
    </w:pPr>
  </w:style>
  <w:style w:type="character" w:customStyle="1" w:styleId="a8">
    <w:name w:val="Нижний колонтитул Знак"/>
    <w:basedOn w:val="a0"/>
    <w:link w:val="a7"/>
    <w:uiPriority w:val="99"/>
    <w:rsid w:val="00BD63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D56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D56C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56C6"/>
    <w:rPr>
      <w:rFonts w:ascii="Times New Roman" w:eastAsia="Times New Roman" w:hAnsi="Times New Roman" w:cs="Times New Roman"/>
      <w:b/>
      <w:i/>
      <w:iCs/>
      <w:sz w:val="28"/>
      <w:szCs w:val="20"/>
      <w:lang w:eastAsia="ru-RU"/>
    </w:rPr>
  </w:style>
  <w:style w:type="numbering" w:customStyle="1" w:styleId="21">
    <w:name w:val="Нет списка2"/>
    <w:next w:val="a2"/>
    <w:uiPriority w:val="99"/>
    <w:semiHidden/>
    <w:unhideWhenUsed/>
    <w:rsid w:val="008D56C6"/>
  </w:style>
  <w:style w:type="numbering" w:customStyle="1" w:styleId="110">
    <w:name w:val="Нет списка11"/>
    <w:next w:val="a2"/>
    <w:semiHidden/>
    <w:unhideWhenUsed/>
    <w:rsid w:val="008D56C6"/>
  </w:style>
  <w:style w:type="paragraph" w:customStyle="1" w:styleId="12">
    <w:name w:val="заголовок 1"/>
    <w:basedOn w:val="a"/>
    <w:next w:val="a"/>
    <w:rsid w:val="008D56C6"/>
    <w:pPr>
      <w:keepNext/>
      <w:jc w:val="center"/>
    </w:pPr>
    <w:rPr>
      <w:b/>
      <w:sz w:val="44"/>
      <w:szCs w:val="20"/>
    </w:rPr>
  </w:style>
  <w:style w:type="paragraph" w:styleId="a9">
    <w:name w:val="Title"/>
    <w:basedOn w:val="a"/>
    <w:link w:val="aa"/>
    <w:qFormat/>
    <w:rsid w:val="008D56C6"/>
    <w:pPr>
      <w:jc w:val="center"/>
    </w:pPr>
    <w:rPr>
      <w:b/>
      <w:sz w:val="36"/>
      <w:szCs w:val="20"/>
    </w:rPr>
  </w:style>
  <w:style w:type="character" w:customStyle="1" w:styleId="aa">
    <w:name w:val="Заголовок Знак"/>
    <w:basedOn w:val="a0"/>
    <w:link w:val="a9"/>
    <w:rsid w:val="008D56C6"/>
    <w:rPr>
      <w:rFonts w:ascii="Times New Roman" w:eastAsia="Times New Roman" w:hAnsi="Times New Roman" w:cs="Times New Roman"/>
      <w:b/>
      <w:sz w:val="36"/>
      <w:szCs w:val="20"/>
      <w:lang w:eastAsia="ru-RU"/>
    </w:rPr>
  </w:style>
  <w:style w:type="paragraph" w:styleId="ab">
    <w:name w:val="Subtitle"/>
    <w:basedOn w:val="a"/>
    <w:link w:val="ac"/>
    <w:qFormat/>
    <w:rsid w:val="008D56C6"/>
    <w:pPr>
      <w:jc w:val="center"/>
    </w:pPr>
    <w:rPr>
      <w:sz w:val="32"/>
      <w:szCs w:val="20"/>
    </w:rPr>
  </w:style>
  <w:style w:type="character" w:customStyle="1" w:styleId="ac">
    <w:name w:val="Подзаголовок Знак"/>
    <w:basedOn w:val="a0"/>
    <w:link w:val="ab"/>
    <w:rsid w:val="008D56C6"/>
    <w:rPr>
      <w:rFonts w:ascii="Times New Roman" w:eastAsia="Times New Roman" w:hAnsi="Times New Roman" w:cs="Times New Roman"/>
      <w:sz w:val="32"/>
      <w:szCs w:val="20"/>
      <w:lang w:eastAsia="ru-RU"/>
    </w:rPr>
  </w:style>
  <w:style w:type="paragraph" w:styleId="ad">
    <w:name w:val="Body Text"/>
    <w:basedOn w:val="a"/>
    <w:link w:val="ae"/>
    <w:rsid w:val="008D56C6"/>
    <w:rPr>
      <w:rFonts w:ascii="Arial" w:hAnsi="Arial"/>
      <w:sz w:val="26"/>
      <w:szCs w:val="20"/>
    </w:rPr>
  </w:style>
  <w:style w:type="character" w:customStyle="1" w:styleId="ae">
    <w:name w:val="Основной текст Знак"/>
    <w:basedOn w:val="a0"/>
    <w:link w:val="ad"/>
    <w:rsid w:val="008D56C6"/>
    <w:rPr>
      <w:rFonts w:ascii="Arial" w:eastAsia="Times New Roman" w:hAnsi="Arial" w:cs="Times New Roman"/>
      <w:sz w:val="26"/>
      <w:szCs w:val="20"/>
      <w:lang w:eastAsia="ru-RU"/>
    </w:rPr>
  </w:style>
  <w:style w:type="paragraph" w:customStyle="1" w:styleId="22">
    <w:name w:val="заголовок 2"/>
    <w:basedOn w:val="a"/>
    <w:next w:val="a"/>
    <w:rsid w:val="008D56C6"/>
    <w:pPr>
      <w:keepNext/>
      <w:jc w:val="both"/>
    </w:pPr>
    <w:rPr>
      <w:sz w:val="28"/>
      <w:szCs w:val="20"/>
    </w:rPr>
  </w:style>
  <w:style w:type="paragraph" w:styleId="23">
    <w:name w:val="Body Text 2"/>
    <w:basedOn w:val="a"/>
    <w:link w:val="24"/>
    <w:rsid w:val="008D56C6"/>
    <w:pPr>
      <w:ind w:firstLine="720"/>
      <w:jc w:val="both"/>
    </w:pPr>
    <w:rPr>
      <w:sz w:val="28"/>
      <w:szCs w:val="20"/>
    </w:rPr>
  </w:style>
  <w:style w:type="character" w:customStyle="1" w:styleId="24">
    <w:name w:val="Основной текст 2 Знак"/>
    <w:basedOn w:val="a0"/>
    <w:link w:val="23"/>
    <w:rsid w:val="008D56C6"/>
    <w:rPr>
      <w:rFonts w:ascii="Times New Roman" w:eastAsia="Times New Roman" w:hAnsi="Times New Roman" w:cs="Times New Roman"/>
      <w:sz w:val="28"/>
      <w:szCs w:val="20"/>
      <w:lang w:eastAsia="ru-RU"/>
    </w:rPr>
  </w:style>
  <w:style w:type="paragraph" w:styleId="af">
    <w:name w:val="Body Text Indent"/>
    <w:basedOn w:val="a"/>
    <w:link w:val="af0"/>
    <w:rsid w:val="008D56C6"/>
    <w:pPr>
      <w:ind w:left="709"/>
    </w:pPr>
    <w:rPr>
      <w:sz w:val="28"/>
      <w:szCs w:val="20"/>
    </w:rPr>
  </w:style>
  <w:style w:type="character" w:customStyle="1" w:styleId="af0">
    <w:name w:val="Основной текст с отступом Знак"/>
    <w:basedOn w:val="a0"/>
    <w:link w:val="af"/>
    <w:rsid w:val="008D56C6"/>
    <w:rPr>
      <w:rFonts w:ascii="Times New Roman" w:eastAsia="Times New Roman" w:hAnsi="Times New Roman" w:cs="Times New Roman"/>
      <w:sz w:val="28"/>
      <w:szCs w:val="20"/>
      <w:lang w:eastAsia="ru-RU"/>
    </w:rPr>
  </w:style>
  <w:style w:type="paragraph" w:styleId="25">
    <w:name w:val="Body Text Indent 2"/>
    <w:basedOn w:val="a"/>
    <w:link w:val="26"/>
    <w:rsid w:val="008D56C6"/>
    <w:pPr>
      <w:ind w:left="720" w:hanging="11"/>
    </w:pPr>
    <w:rPr>
      <w:sz w:val="28"/>
      <w:szCs w:val="20"/>
    </w:rPr>
  </w:style>
  <w:style w:type="character" w:customStyle="1" w:styleId="26">
    <w:name w:val="Основной текст с отступом 2 Знак"/>
    <w:basedOn w:val="a0"/>
    <w:link w:val="25"/>
    <w:rsid w:val="008D56C6"/>
    <w:rPr>
      <w:rFonts w:ascii="Times New Roman" w:eastAsia="Times New Roman" w:hAnsi="Times New Roman" w:cs="Times New Roman"/>
      <w:sz w:val="28"/>
      <w:szCs w:val="20"/>
      <w:lang w:eastAsia="ru-RU"/>
    </w:rPr>
  </w:style>
  <w:style w:type="paragraph" w:styleId="31">
    <w:name w:val="Body Text Indent 3"/>
    <w:basedOn w:val="a"/>
    <w:link w:val="32"/>
    <w:rsid w:val="008D56C6"/>
    <w:pPr>
      <w:ind w:left="720" w:hanging="11"/>
    </w:pPr>
    <w:rPr>
      <w:szCs w:val="20"/>
    </w:rPr>
  </w:style>
  <w:style w:type="character" w:customStyle="1" w:styleId="32">
    <w:name w:val="Основной текст с отступом 3 Знак"/>
    <w:basedOn w:val="a0"/>
    <w:link w:val="31"/>
    <w:rsid w:val="008D56C6"/>
    <w:rPr>
      <w:rFonts w:ascii="Times New Roman" w:eastAsia="Times New Roman" w:hAnsi="Times New Roman" w:cs="Times New Roman"/>
      <w:sz w:val="24"/>
      <w:szCs w:val="20"/>
      <w:lang w:eastAsia="ru-RU"/>
    </w:rPr>
  </w:style>
  <w:style w:type="paragraph" w:styleId="af1">
    <w:name w:val="Document Map"/>
    <w:basedOn w:val="a"/>
    <w:link w:val="af2"/>
    <w:semiHidden/>
    <w:rsid w:val="008D56C6"/>
    <w:pPr>
      <w:shd w:val="clear" w:color="auto" w:fill="000080"/>
    </w:pPr>
    <w:rPr>
      <w:rFonts w:ascii="Tahoma" w:hAnsi="Tahoma"/>
      <w:sz w:val="20"/>
      <w:szCs w:val="20"/>
    </w:rPr>
  </w:style>
  <w:style w:type="character" w:customStyle="1" w:styleId="af2">
    <w:name w:val="Схема документа Знак"/>
    <w:basedOn w:val="a0"/>
    <w:link w:val="af1"/>
    <w:semiHidden/>
    <w:rsid w:val="008D56C6"/>
    <w:rPr>
      <w:rFonts w:ascii="Tahoma" w:eastAsia="Times New Roman" w:hAnsi="Tahoma" w:cs="Times New Roman"/>
      <w:sz w:val="20"/>
      <w:szCs w:val="20"/>
      <w:shd w:val="clear" w:color="auto" w:fill="000080"/>
      <w:lang w:eastAsia="ru-RU"/>
    </w:rPr>
  </w:style>
  <w:style w:type="paragraph" w:styleId="33">
    <w:name w:val="Body Text 3"/>
    <w:basedOn w:val="a"/>
    <w:link w:val="34"/>
    <w:rsid w:val="008D56C6"/>
    <w:rPr>
      <w:szCs w:val="20"/>
    </w:rPr>
  </w:style>
  <w:style w:type="character" w:customStyle="1" w:styleId="34">
    <w:name w:val="Основной текст 3 Знак"/>
    <w:basedOn w:val="a0"/>
    <w:link w:val="33"/>
    <w:rsid w:val="008D56C6"/>
    <w:rPr>
      <w:rFonts w:ascii="Times New Roman" w:eastAsia="Times New Roman" w:hAnsi="Times New Roman" w:cs="Times New Roman"/>
      <w:sz w:val="24"/>
      <w:szCs w:val="20"/>
      <w:lang w:eastAsia="ru-RU"/>
    </w:rPr>
  </w:style>
  <w:style w:type="paragraph" w:styleId="af3">
    <w:name w:val="Block Text"/>
    <w:basedOn w:val="a"/>
    <w:rsid w:val="008D56C6"/>
    <w:pPr>
      <w:ind w:left="720" w:right="-1" w:firstLine="720"/>
      <w:jc w:val="both"/>
    </w:pPr>
    <w:rPr>
      <w:sz w:val="28"/>
      <w:szCs w:val="20"/>
    </w:rPr>
  </w:style>
  <w:style w:type="character" w:styleId="af4">
    <w:name w:val="Hyperlink"/>
    <w:uiPriority w:val="99"/>
    <w:unhideWhenUsed/>
    <w:rsid w:val="008D56C6"/>
    <w:rPr>
      <w:rFonts w:ascii="Arial" w:hAnsi="Arial" w:cs="Arial" w:hint="default"/>
      <w:color w:val="0000FF"/>
      <w:u w:val="single"/>
    </w:rPr>
  </w:style>
  <w:style w:type="numbering" w:customStyle="1" w:styleId="111">
    <w:name w:val="Нет списка111"/>
    <w:next w:val="a2"/>
    <w:uiPriority w:val="99"/>
    <w:semiHidden/>
    <w:rsid w:val="008D56C6"/>
  </w:style>
  <w:style w:type="table" w:styleId="af5">
    <w:name w:val="Table Grid"/>
    <w:basedOn w:val="a1"/>
    <w:rsid w:val="008D5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D56C6"/>
  </w:style>
  <w:style w:type="numbering" w:customStyle="1" w:styleId="1111">
    <w:name w:val="Нет списка1111"/>
    <w:next w:val="a2"/>
    <w:uiPriority w:val="99"/>
    <w:semiHidden/>
    <w:unhideWhenUsed/>
    <w:rsid w:val="008D56C6"/>
  </w:style>
  <w:style w:type="paragraph" w:customStyle="1" w:styleId="ConsPlusTitle">
    <w:name w:val="ConsPlusTitle"/>
    <w:rsid w:val="008D56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8D56C6"/>
    <w:pPr>
      <w:widowControl w:val="0"/>
      <w:autoSpaceDE w:val="0"/>
      <w:autoSpaceDN w:val="0"/>
      <w:ind w:left="36"/>
    </w:pPr>
  </w:style>
  <w:style w:type="character" w:customStyle="1" w:styleId="WW8Num1z0">
    <w:name w:val="WW8Num1z0"/>
    <w:rsid w:val="00125415"/>
    <w:rPr>
      <w:rFonts w:cs="Times New Roman"/>
    </w:rPr>
  </w:style>
  <w:style w:type="character" w:customStyle="1" w:styleId="WW8Num2z0">
    <w:name w:val="WW8Num2z0"/>
    <w:rsid w:val="00125415"/>
    <w:rPr>
      <w:rFonts w:ascii="Wingdings" w:hAnsi="Wingdings"/>
      <w:color w:val="00000A"/>
    </w:rPr>
  </w:style>
  <w:style w:type="character" w:customStyle="1" w:styleId="WW8Num2z1">
    <w:name w:val="WW8Num2z1"/>
    <w:rsid w:val="00125415"/>
    <w:rPr>
      <w:rFonts w:ascii="Courier New" w:hAnsi="Courier New"/>
    </w:rPr>
  </w:style>
  <w:style w:type="character" w:customStyle="1" w:styleId="WW8Num2z2">
    <w:name w:val="WW8Num2z2"/>
    <w:rsid w:val="00125415"/>
    <w:rPr>
      <w:rFonts w:ascii="Wingdings" w:hAnsi="Wingdings"/>
    </w:rPr>
  </w:style>
  <w:style w:type="character" w:customStyle="1" w:styleId="WW8Num2z3">
    <w:name w:val="WW8Num2z3"/>
    <w:rsid w:val="00125415"/>
    <w:rPr>
      <w:rFonts w:ascii="Symbol" w:hAnsi="Symbol"/>
    </w:rPr>
  </w:style>
  <w:style w:type="character" w:customStyle="1" w:styleId="WW8Num3z0">
    <w:name w:val="WW8Num3z0"/>
    <w:rsid w:val="00125415"/>
    <w:rPr>
      <w:rFonts w:ascii="Symbol" w:hAnsi="Symbol"/>
    </w:rPr>
  </w:style>
  <w:style w:type="character" w:customStyle="1" w:styleId="WW8Num3z1">
    <w:name w:val="WW8Num3z1"/>
    <w:rsid w:val="00125415"/>
    <w:rPr>
      <w:rFonts w:ascii="Courier New" w:hAnsi="Courier New"/>
    </w:rPr>
  </w:style>
  <w:style w:type="character" w:customStyle="1" w:styleId="WW8Num3z2">
    <w:name w:val="WW8Num3z2"/>
    <w:rsid w:val="00125415"/>
    <w:rPr>
      <w:rFonts w:ascii="Wingdings" w:hAnsi="Wingdings"/>
    </w:rPr>
  </w:style>
  <w:style w:type="character" w:customStyle="1" w:styleId="WW8Num4z0">
    <w:name w:val="WW8Num4z0"/>
    <w:rsid w:val="00125415"/>
    <w:rPr>
      <w:rFonts w:ascii="Symbol" w:hAnsi="Symbol"/>
    </w:rPr>
  </w:style>
  <w:style w:type="character" w:customStyle="1" w:styleId="WW8Num4z1">
    <w:name w:val="WW8Num4z1"/>
    <w:rsid w:val="00125415"/>
    <w:rPr>
      <w:rFonts w:ascii="Courier New" w:hAnsi="Courier New"/>
    </w:rPr>
  </w:style>
  <w:style w:type="character" w:customStyle="1" w:styleId="WW8Num4z2">
    <w:name w:val="WW8Num4z2"/>
    <w:rsid w:val="00125415"/>
    <w:rPr>
      <w:rFonts w:ascii="Wingdings" w:hAnsi="Wingdings"/>
    </w:rPr>
  </w:style>
  <w:style w:type="character" w:customStyle="1" w:styleId="WW8Num5z0">
    <w:name w:val="WW8Num5z0"/>
    <w:rsid w:val="00125415"/>
    <w:rPr>
      <w:rFonts w:ascii="Symbol" w:hAnsi="Symbol"/>
    </w:rPr>
  </w:style>
  <w:style w:type="character" w:customStyle="1" w:styleId="WW8Num5z1">
    <w:name w:val="WW8Num5z1"/>
    <w:rsid w:val="00125415"/>
    <w:rPr>
      <w:rFonts w:ascii="Courier New" w:hAnsi="Courier New"/>
    </w:rPr>
  </w:style>
  <w:style w:type="character" w:customStyle="1" w:styleId="WW8Num5z2">
    <w:name w:val="WW8Num5z2"/>
    <w:rsid w:val="00125415"/>
    <w:rPr>
      <w:rFonts w:ascii="Wingdings" w:hAnsi="Wingdings"/>
    </w:rPr>
  </w:style>
  <w:style w:type="character" w:customStyle="1" w:styleId="WW8Num6z0">
    <w:name w:val="WW8Num6z0"/>
    <w:rsid w:val="00125415"/>
    <w:rPr>
      <w:rFonts w:ascii="Symbol" w:hAnsi="Symbol"/>
    </w:rPr>
  </w:style>
  <w:style w:type="character" w:customStyle="1" w:styleId="WW8Num6z1">
    <w:name w:val="WW8Num6z1"/>
    <w:rsid w:val="00125415"/>
    <w:rPr>
      <w:rFonts w:ascii="Courier New" w:hAnsi="Courier New"/>
    </w:rPr>
  </w:style>
  <w:style w:type="character" w:customStyle="1" w:styleId="WW8Num6z2">
    <w:name w:val="WW8Num6z2"/>
    <w:rsid w:val="00125415"/>
    <w:rPr>
      <w:rFonts w:ascii="Wingdings" w:hAnsi="Wingdings"/>
    </w:rPr>
  </w:style>
  <w:style w:type="character" w:customStyle="1" w:styleId="WW8Num7z0">
    <w:name w:val="WW8Num7z0"/>
    <w:rsid w:val="00125415"/>
    <w:rPr>
      <w:rFonts w:ascii="Symbol" w:hAnsi="Symbol"/>
    </w:rPr>
  </w:style>
  <w:style w:type="character" w:customStyle="1" w:styleId="WW8Num7z1">
    <w:name w:val="WW8Num7z1"/>
    <w:rsid w:val="00125415"/>
    <w:rPr>
      <w:rFonts w:ascii="Courier New" w:hAnsi="Courier New" w:cs="Courier New"/>
    </w:rPr>
  </w:style>
  <w:style w:type="character" w:customStyle="1" w:styleId="WW8Num7z2">
    <w:name w:val="WW8Num7z2"/>
    <w:rsid w:val="00125415"/>
    <w:rPr>
      <w:rFonts w:ascii="Wingdings" w:hAnsi="Wingdings"/>
    </w:rPr>
  </w:style>
  <w:style w:type="character" w:customStyle="1" w:styleId="13">
    <w:name w:val="Основной шрифт абзаца1"/>
    <w:rsid w:val="00125415"/>
  </w:style>
  <w:style w:type="character" w:customStyle="1" w:styleId="27">
    <w:name w:val="Основной шрифт абзаца2"/>
    <w:rsid w:val="00125415"/>
  </w:style>
  <w:style w:type="character" w:styleId="af6">
    <w:name w:val="Strong"/>
    <w:qFormat/>
    <w:rsid w:val="00125415"/>
    <w:rPr>
      <w:rFonts w:cs="Times New Roman"/>
      <w:b/>
      <w:bCs/>
    </w:rPr>
  </w:style>
  <w:style w:type="character" w:customStyle="1" w:styleId="14">
    <w:name w:val="Номер строки1"/>
    <w:rsid w:val="00125415"/>
    <w:rPr>
      <w:rFonts w:cs="Times New Roman"/>
    </w:rPr>
  </w:style>
  <w:style w:type="character" w:customStyle="1" w:styleId="ListLabel1">
    <w:name w:val="ListLabel 1"/>
    <w:rsid w:val="00125415"/>
    <w:rPr>
      <w:rFonts w:cs="Times New Roman"/>
    </w:rPr>
  </w:style>
  <w:style w:type="character" w:customStyle="1" w:styleId="ListLabel2">
    <w:name w:val="ListLabel 2"/>
    <w:rsid w:val="00125415"/>
    <w:rPr>
      <w:sz w:val="20"/>
    </w:rPr>
  </w:style>
  <w:style w:type="character" w:customStyle="1" w:styleId="ListLabel3">
    <w:name w:val="ListLabel 3"/>
    <w:rsid w:val="00125415"/>
    <w:rPr>
      <w:color w:val="00000A"/>
    </w:rPr>
  </w:style>
  <w:style w:type="character" w:customStyle="1" w:styleId="ListLabel4">
    <w:name w:val="ListLabel 4"/>
    <w:rsid w:val="00125415"/>
    <w:rPr>
      <w:rFonts w:cs="Courier New"/>
    </w:rPr>
  </w:style>
  <w:style w:type="character" w:customStyle="1" w:styleId="af7">
    <w:name w:val="Символ нумерации"/>
    <w:rsid w:val="00125415"/>
  </w:style>
  <w:style w:type="paragraph" w:customStyle="1" w:styleId="15">
    <w:name w:val="Заголовок1"/>
    <w:basedOn w:val="a"/>
    <w:next w:val="ad"/>
    <w:rsid w:val="00125415"/>
    <w:pPr>
      <w:keepNext/>
      <w:suppressAutoHyphens/>
      <w:spacing w:before="240" w:after="120"/>
    </w:pPr>
    <w:rPr>
      <w:rFonts w:ascii="Arial" w:eastAsia="Microsoft YaHei" w:hAnsi="Arial" w:cs="Mangal"/>
      <w:kern w:val="1"/>
      <w:sz w:val="28"/>
      <w:szCs w:val="28"/>
      <w:lang w:eastAsia="hi-IN" w:bidi="hi-IN"/>
    </w:rPr>
  </w:style>
  <w:style w:type="paragraph" w:styleId="af8">
    <w:name w:val="List"/>
    <w:basedOn w:val="ad"/>
    <w:rsid w:val="00125415"/>
    <w:pPr>
      <w:suppressAutoHyphens/>
      <w:spacing w:after="120"/>
    </w:pPr>
    <w:rPr>
      <w:rFonts w:ascii="Times New Roman" w:eastAsia="SimSun" w:hAnsi="Times New Roman" w:cs="Mangal"/>
      <w:kern w:val="1"/>
      <w:sz w:val="24"/>
      <w:szCs w:val="24"/>
      <w:lang w:eastAsia="hi-IN" w:bidi="hi-IN"/>
    </w:rPr>
  </w:style>
  <w:style w:type="paragraph" w:customStyle="1" w:styleId="28">
    <w:name w:val="Название2"/>
    <w:basedOn w:val="a"/>
    <w:rsid w:val="00125415"/>
    <w:pPr>
      <w:suppressLineNumbers/>
      <w:suppressAutoHyphens/>
      <w:spacing w:before="120" w:after="120"/>
    </w:pPr>
    <w:rPr>
      <w:rFonts w:eastAsia="SimSun" w:cs="Mangal"/>
      <w:i/>
      <w:iCs/>
      <w:kern w:val="1"/>
      <w:lang w:eastAsia="hi-IN" w:bidi="hi-IN"/>
    </w:rPr>
  </w:style>
  <w:style w:type="paragraph" w:customStyle="1" w:styleId="29">
    <w:name w:val="Указатель2"/>
    <w:basedOn w:val="a"/>
    <w:rsid w:val="00125415"/>
    <w:pPr>
      <w:suppressLineNumbers/>
      <w:suppressAutoHyphens/>
    </w:pPr>
    <w:rPr>
      <w:rFonts w:eastAsia="SimSun" w:cs="Mangal"/>
      <w:kern w:val="1"/>
      <w:lang w:eastAsia="hi-IN" w:bidi="hi-IN"/>
    </w:rPr>
  </w:style>
  <w:style w:type="paragraph" w:customStyle="1" w:styleId="16">
    <w:name w:val="Название1"/>
    <w:basedOn w:val="a"/>
    <w:rsid w:val="00125415"/>
    <w:pPr>
      <w:suppressLineNumbers/>
      <w:suppressAutoHyphens/>
      <w:spacing w:before="120" w:after="120"/>
    </w:pPr>
    <w:rPr>
      <w:rFonts w:eastAsia="SimSun" w:cs="Mangal"/>
      <w:i/>
      <w:iCs/>
      <w:kern w:val="1"/>
      <w:lang w:eastAsia="hi-IN" w:bidi="hi-IN"/>
    </w:rPr>
  </w:style>
  <w:style w:type="paragraph" w:customStyle="1" w:styleId="17">
    <w:name w:val="Указатель1"/>
    <w:basedOn w:val="a"/>
    <w:rsid w:val="00125415"/>
    <w:pPr>
      <w:suppressLineNumbers/>
      <w:suppressAutoHyphens/>
    </w:pPr>
    <w:rPr>
      <w:rFonts w:eastAsia="SimSun" w:cs="Mangal"/>
      <w:kern w:val="1"/>
      <w:lang w:eastAsia="hi-IN" w:bidi="hi-IN"/>
    </w:rPr>
  </w:style>
  <w:style w:type="paragraph" w:customStyle="1" w:styleId="oaenoniinee">
    <w:name w:val="oaeno niinee"/>
    <w:basedOn w:val="a"/>
    <w:rsid w:val="00125415"/>
    <w:pPr>
      <w:suppressAutoHyphens/>
      <w:jc w:val="both"/>
    </w:pPr>
    <w:rPr>
      <w:rFonts w:eastAsia="SimSun" w:cs="Mangal"/>
      <w:kern w:val="1"/>
      <w:lang w:eastAsia="hi-IN" w:bidi="hi-IN"/>
    </w:rPr>
  </w:style>
  <w:style w:type="paragraph" w:customStyle="1" w:styleId="18">
    <w:name w:val="Абзац списка1"/>
    <w:basedOn w:val="a"/>
    <w:rsid w:val="00125415"/>
    <w:pPr>
      <w:suppressAutoHyphens/>
      <w:ind w:left="720"/>
    </w:pPr>
    <w:rPr>
      <w:rFonts w:eastAsia="SimSun" w:cs="Mangal"/>
      <w:kern w:val="1"/>
      <w:lang w:eastAsia="hi-IN" w:bidi="hi-IN"/>
    </w:rPr>
  </w:style>
  <w:style w:type="paragraph" w:customStyle="1" w:styleId="19">
    <w:name w:val="Без интервала1"/>
    <w:rsid w:val="00125415"/>
    <w:pPr>
      <w:suppressAutoHyphens/>
      <w:spacing w:after="0" w:line="240" w:lineRule="auto"/>
    </w:pPr>
    <w:rPr>
      <w:rFonts w:ascii="Times New Roman" w:eastAsia="SimSun" w:hAnsi="Times New Roman" w:cs="Mangal"/>
      <w:kern w:val="1"/>
      <w:sz w:val="24"/>
      <w:szCs w:val="24"/>
      <w:lang w:eastAsia="hi-IN" w:bidi="hi-IN"/>
    </w:rPr>
  </w:style>
  <w:style w:type="paragraph" w:customStyle="1" w:styleId="1a">
    <w:name w:val="Обычный (веб)1"/>
    <w:basedOn w:val="a"/>
    <w:rsid w:val="00125415"/>
    <w:pPr>
      <w:suppressAutoHyphens/>
      <w:spacing w:before="28" w:after="28"/>
    </w:pPr>
    <w:rPr>
      <w:rFonts w:eastAsia="SimSun" w:cs="Mangal"/>
      <w:kern w:val="1"/>
      <w:lang w:eastAsia="hi-IN" w:bidi="hi-IN"/>
    </w:rPr>
  </w:style>
  <w:style w:type="paragraph" w:customStyle="1" w:styleId="ConsPlusCell">
    <w:name w:val="ConsPlusCell"/>
    <w:uiPriority w:val="99"/>
    <w:rsid w:val="00125415"/>
    <w:pPr>
      <w:widowControl w:val="0"/>
      <w:suppressAutoHyphens/>
      <w:spacing w:after="0" w:line="240" w:lineRule="auto"/>
    </w:pPr>
    <w:rPr>
      <w:rFonts w:ascii="Arial" w:eastAsia="SimSun" w:hAnsi="Arial" w:cs="Arial"/>
      <w:kern w:val="1"/>
      <w:sz w:val="24"/>
      <w:szCs w:val="24"/>
      <w:lang w:eastAsia="hi-IN" w:bidi="hi-IN"/>
    </w:rPr>
  </w:style>
  <w:style w:type="paragraph" w:customStyle="1" w:styleId="1b">
    <w:name w:val="Текст выноски1"/>
    <w:basedOn w:val="a"/>
    <w:rsid w:val="00125415"/>
    <w:pPr>
      <w:suppressAutoHyphens/>
    </w:pPr>
    <w:rPr>
      <w:rFonts w:ascii="Tahoma" w:eastAsia="SimSun" w:hAnsi="Tahoma" w:cs="Tahoma"/>
      <w:kern w:val="1"/>
      <w:sz w:val="16"/>
      <w:szCs w:val="16"/>
      <w:lang w:eastAsia="hi-IN" w:bidi="hi-IN"/>
    </w:rPr>
  </w:style>
  <w:style w:type="paragraph" w:customStyle="1" w:styleId="ConsPlusNonformat">
    <w:name w:val="ConsPlusNonformat"/>
    <w:uiPriority w:val="99"/>
    <w:rsid w:val="00125415"/>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af9">
    <w:name w:val="Содержимое таблицы"/>
    <w:basedOn w:val="a"/>
    <w:rsid w:val="00125415"/>
    <w:pPr>
      <w:suppressLineNumbers/>
      <w:suppressAutoHyphens/>
    </w:pPr>
    <w:rPr>
      <w:rFonts w:eastAsia="SimSun" w:cs="Mangal"/>
      <w:kern w:val="1"/>
      <w:lang w:eastAsia="hi-IN" w:bidi="hi-IN"/>
    </w:rPr>
  </w:style>
  <w:style w:type="paragraph" w:customStyle="1" w:styleId="afa">
    <w:name w:val="Заголовок таблицы"/>
    <w:basedOn w:val="af9"/>
    <w:rsid w:val="00125415"/>
    <w:pPr>
      <w:jc w:val="center"/>
    </w:pPr>
    <w:rPr>
      <w:b/>
      <w:bCs/>
    </w:rPr>
  </w:style>
  <w:style w:type="paragraph" w:customStyle="1" w:styleId="xl66">
    <w:name w:val="xl66"/>
    <w:basedOn w:val="a"/>
    <w:rsid w:val="00125415"/>
    <w:pPr>
      <w:spacing w:before="100" w:beforeAutospacing="1" w:after="100" w:afterAutospacing="1"/>
      <w:jc w:val="center"/>
      <w:textAlignment w:val="center"/>
    </w:pPr>
  </w:style>
  <w:style w:type="paragraph" w:customStyle="1" w:styleId="xl67">
    <w:name w:val="xl67"/>
    <w:basedOn w:val="a"/>
    <w:rsid w:val="00125415"/>
    <w:pPr>
      <w:spacing w:before="100" w:beforeAutospacing="1" w:after="100" w:afterAutospacing="1"/>
      <w:textAlignment w:val="center"/>
    </w:pPr>
  </w:style>
  <w:style w:type="paragraph" w:customStyle="1" w:styleId="xl68">
    <w:name w:val="xl68"/>
    <w:basedOn w:val="a"/>
    <w:rsid w:val="00125415"/>
    <w:pPr>
      <w:shd w:val="clear" w:color="000000" w:fill="FFFFFF"/>
      <w:spacing w:before="100" w:beforeAutospacing="1" w:after="100" w:afterAutospacing="1"/>
    </w:pPr>
    <w:rPr>
      <w:rFonts w:ascii="Arial" w:hAnsi="Arial"/>
      <w:sz w:val="20"/>
      <w:szCs w:val="20"/>
    </w:rPr>
  </w:style>
  <w:style w:type="paragraph" w:customStyle="1" w:styleId="xl69">
    <w:name w:val="xl69"/>
    <w:basedOn w:val="a"/>
    <w:rsid w:val="00125415"/>
    <w:pPr>
      <w:shd w:val="clear" w:color="000000" w:fill="FFFFFF"/>
      <w:spacing w:before="100" w:beforeAutospacing="1" w:after="100" w:afterAutospacing="1"/>
    </w:pPr>
  </w:style>
  <w:style w:type="paragraph" w:customStyle="1" w:styleId="xl70">
    <w:name w:val="xl70"/>
    <w:basedOn w:val="a"/>
    <w:rsid w:val="00125415"/>
    <w:pPr>
      <w:shd w:val="clear" w:color="000000" w:fill="FFFFFF"/>
      <w:spacing w:before="100" w:beforeAutospacing="1" w:after="100" w:afterAutospacing="1"/>
    </w:pPr>
    <w:rPr>
      <w:rFonts w:ascii="Arial" w:hAnsi="Arial"/>
      <w:sz w:val="20"/>
      <w:szCs w:val="20"/>
    </w:rPr>
  </w:style>
  <w:style w:type="paragraph" w:customStyle="1" w:styleId="xl71">
    <w:name w:val="xl71"/>
    <w:basedOn w:val="a"/>
    <w:rsid w:val="00125415"/>
    <w:pPr>
      <w:shd w:val="clear" w:color="000000" w:fill="FFFFFF"/>
      <w:spacing w:before="100" w:beforeAutospacing="1" w:after="100" w:afterAutospacing="1"/>
    </w:pPr>
    <w:rPr>
      <w:rFonts w:ascii="Arial" w:hAnsi="Arial"/>
      <w:sz w:val="34"/>
      <w:szCs w:val="34"/>
    </w:rPr>
  </w:style>
  <w:style w:type="paragraph" w:customStyle="1" w:styleId="xl72">
    <w:name w:val="xl72"/>
    <w:basedOn w:val="a"/>
    <w:rsid w:val="00125415"/>
    <w:pPr>
      <w:shd w:val="clear" w:color="000000" w:fill="FFFFFF"/>
      <w:spacing w:before="100" w:beforeAutospacing="1" w:after="100" w:afterAutospacing="1"/>
    </w:pPr>
    <w:rPr>
      <w:rFonts w:ascii="Arial" w:hAnsi="Arial" w:cs="Arial"/>
      <w:sz w:val="34"/>
      <w:szCs w:val="34"/>
    </w:rPr>
  </w:style>
  <w:style w:type="paragraph" w:customStyle="1" w:styleId="xl73">
    <w:name w:val="xl73"/>
    <w:basedOn w:val="a"/>
    <w:rsid w:val="00125415"/>
    <w:pPr>
      <w:shd w:val="clear" w:color="000000" w:fill="FFFFFF"/>
      <w:spacing w:before="100" w:beforeAutospacing="1" w:after="100" w:afterAutospacing="1"/>
    </w:pPr>
    <w:rPr>
      <w:rFonts w:ascii="Arial" w:hAnsi="Arial"/>
      <w:sz w:val="32"/>
      <w:szCs w:val="32"/>
    </w:rPr>
  </w:style>
  <w:style w:type="paragraph" w:customStyle="1" w:styleId="xl74">
    <w:name w:val="xl74"/>
    <w:basedOn w:val="a"/>
    <w:rsid w:val="00125415"/>
    <w:pPr>
      <w:shd w:val="clear" w:color="000000" w:fill="FFFFFF"/>
      <w:spacing w:before="100" w:beforeAutospacing="1" w:after="100" w:afterAutospacing="1"/>
    </w:pPr>
    <w:rPr>
      <w:rFonts w:ascii="Arial" w:hAnsi="Arial"/>
      <w:sz w:val="30"/>
      <w:szCs w:val="30"/>
    </w:rPr>
  </w:style>
  <w:style w:type="paragraph" w:customStyle="1" w:styleId="xl75">
    <w:name w:val="xl75"/>
    <w:basedOn w:val="a"/>
    <w:rsid w:val="00125415"/>
    <w:pP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76">
    <w:name w:val="xl76"/>
    <w:basedOn w:val="a"/>
    <w:rsid w:val="00125415"/>
    <w:pPr>
      <w:shd w:val="clear" w:color="000000" w:fill="FFFFFF"/>
      <w:spacing w:before="100" w:beforeAutospacing="1" w:after="100" w:afterAutospacing="1"/>
    </w:pPr>
    <w:rPr>
      <w:rFonts w:ascii="Arial" w:hAnsi="Arial"/>
      <w:sz w:val="16"/>
      <w:szCs w:val="16"/>
    </w:rPr>
  </w:style>
  <w:style w:type="paragraph" w:customStyle="1" w:styleId="xl77">
    <w:name w:val="xl77"/>
    <w:basedOn w:val="a"/>
    <w:rsid w:val="00125415"/>
    <w:pPr>
      <w:shd w:val="clear" w:color="000000" w:fill="FFFFFF"/>
      <w:spacing w:before="100" w:beforeAutospacing="1" w:after="100" w:afterAutospacing="1"/>
    </w:pPr>
    <w:rPr>
      <w:sz w:val="16"/>
      <w:szCs w:val="16"/>
    </w:rPr>
  </w:style>
  <w:style w:type="paragraph" w:customStyle="1" w:styleId="xl78">
    <w:name w:val="xl78"/>
    <w:basedOn w:val="a"/>
    <w:rsid w:val="00125415"/>
    <w:pPr>
      <w:pBdr>
        <w:top w:val="single" w:sz="8" w:space="0" w:color="auto"/>
        <w:left w:val="single" w:sz="8" w:space="0" w:color="000000"/>
      </w:pBdr>
      <w:spacing w:before="100" w:beforeAutospacing="1" w:after="100" w:afterAutospacing="1"/>
      <w:jc w:val="center"/>
      <w:textAlignment w:val="center"/>
    </w:pPr>
    <w:rPr>
      <w:b/>
      <w:bCs/>
      <w:sz w:val="16"/>
      <w:szCs w:val="16"/>
    </w:rPr>
  </w:style>
  <w:style w:type="paragraph" w:customStyle="1" w:styleId="xl79">
    <w:name w:val="xl79"/>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0">
    <w:name w:val="xl80"/>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12541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12541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4">
    <w:name w:val="xl84"/>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5">
    <w:name w:val="xl85"/>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
    <w:rsid w:val="0012541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8">
    <w:name w:val="xl88"/>
    <w:basedOn w:val="a"/>
    <w:rsid w:val="00125415"/>
    <w:pPr>
      <w:pBdr>
        <w:left w:val="single" w:sz="8" w:space="0" w:color="000000"/>
      </w:pBdr>
      <w:spacing w:before="100" w:beforeAutospacing="1" w:after="100" w:afterAutospacing="1"/>
      <w:jc w:val="center"/>
      <w:textAlignment w:val="center"/>
    </w:pPr>
    <w:rPr>
      <w:b/>
      <w:bCs/>
      <w:sz w:val="16"/>
      <w:szCs w:val="16"/>
    </w:rPr>
  </w:style>
  <w:style w:type="paragraph" w:customStyle="1" w:styleId="xl89">
    <w:name w:val="xl89"/>
    <w:basedOn w:val="a"/>
    <w:rsid w:val="0012541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1">
    <w:name w:val="xl91"/>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2">
    <w:name w:val="xl92"/>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3">
    <w:name w:val="xl93"/>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94">
    <w:name w:val="xl94"/>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5">
    <w:name w:val="xl95"/>
    <w:basedOn w:val="a"/>
    <w:rsid w:val="001254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6">
    <w:name w:val="xl96"/>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7">
    <w:name w:val="xl97"/>
    <w:basedOn w:val="a"/>
    <w:rsid w:val="00125415"/>
    <w:pPr>
      <w:pBdr>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12541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105">
    <w:name w:val="xl105"/>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12541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8">
    <w:name w:val="xl108"/>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9">
    <w:name w:val="xl109"/>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125415"/>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a"/>
    <w:rsid w:val="00125415"/>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2">
    <w:name w:val="xl112"/>
    <w:basedOn w:val="a"/>
    <w:rsid w:val="00125415"/>
    <w:pPr>
      <w:pBdr>
        <w:top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3">
    <w:name w:val="xl113"/>
    <w:basedOn w:val="a"/>
    <w:rsid w:val="00125415"/>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4">
    <w:name w:val="xl114"/>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
    <w:rsid w:val="00125415"/>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12541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12541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30">
    <w:name w:val="xl130"/>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125415"/>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125415"/>
    <w:pPr>
      <w:spacing w:before="100" w:beforeAutospacing="1" w:after="100" w:afterAutospacing="1"/>
      <w:jc w:val="center"/>
      <w:textAlignment w:val="center"/>
    </w:pPr>
    <w:rPr>
      <w:b/>
      <w:bCs/>
      <w:sz w:val="16"/>
      <w:szCs w:val="16"/>
    </w:rPr>
  </w:style>
  <w:style w:type="paragraph" w:customStyle="1" w:styleId="xl136">
    <w:name w:val="xl136"/>
    <w:basedOn w:val="a"/>
    <w:rsid w:val="00125415"/>
    <w:pPr>
      <w:pBdr>
        <w:left w:val="single" w:sz="4" w:space="0" w:color="000000"/>
        <w:right w:val="single" w:sz="4" w:space="0" w:color="000000"/>
      </w:pBdr>
      <w:spacing w:before="100" w:beforeAutospacing="1" w:after="100" w:afterAutospacing="1"/>
      <w:textAlignment w:val="center"/>
    </w:pPr>
    <w:rPr>
      <w:sz w:val="16"/>
      <w:szCs w:val="16"/>
    </w:rPr>
  </w:style>
  <w:style w:type="paragraph" w:customStyle="1" w:styleId="xl137">
    <w:name w:val="xl137"/>
    <w:basedOn w:val="a"/>
    <w:rsid w:val="00125415"/>
    <w:pPr>
      <w:pBdr>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8">
    <w:name w:val="xl138"/>
    <w:basedOn w:val="a"/>
    <w:rsid w:val="00125415"/>
    <w:pPr>
      <w:spacing w:before="100" w:beforeAutospacing="1" w:after="100" w:afterAutospacing="1"/>
      <w:jc w:val="center"/>
      <w:textAlignment w:val="center"/>
    </w:pPr>
    <w:rPr>
      <w:sz w:val="16"/>
      <w:szCs w:val="16"/>
    </w:rPr>
  </w:style>
  <w:style w:type="paragraph" w:customStyle="1" w:styleId="xl139">
    <w:name w:val="xl139"/>
    <w:basedOn w:val="a"/>
    <w:rsid w:val="00125415"/>
    <w:pPr>
      <w:pBdr>
        <w:left w:val="single" w:sz="4" w:space="0" w:color="000000"/>
      </w:pBdr>
      <w:spacing w:before="100" w:beforeAutospacing="1" w:after="100" w:afterAutospacing="1"/>
      <w:jc w:val="center"/>
      <w:textAlignment w:val="center"/>
    </w:pPr>
    <w:rPr>
      <w:sz w:val="16"/>
      <w:szCs w:val="16"/>
    </w:rPr>
  </w:style>
  <w:style w:type="paragraph" w:customStyle="1" w:styleId="xl140">
    <w:name w:val="xl140"/>
    <w:basedOn w:val="a"/>
    <w:rsid w:val="0012541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
    <w:rsid w:val="0012541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2">
    <w:name w:val="xl142"/>
    <w:basedOn w:val="a"/>
    <w:rsid w:val="0012541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3">
    <w:name w:val="xl143"/>
    <w:basedOn w:val="a"/>
    <w:rsid w:val="0012541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44">
    <w:name w:val="xl144"/>
    <w:basedOn w:val="a"/>
    <w:rsid w:val="0012541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5">
    <w:name w:val="xl145"/>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46">
    <w:name w:val="xl146"/>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9">
    <w:name w:val="xl149"/>
    <w:basedOn w:val="a"/>
    <w:rsid w:val="00125415"/>
    <w:pPr>
      <w:shd w:val="clear" w:color="000000" w:fill="FFFFFF"/>
      <w:spacing w:before="100" w:beforeAutospacing="1" w:after="100" w:afterAutospacing="1"/>
    </w:pPr>
    <w:rPr>
      <w:rFonts w:ascii="Arial" w:hAnsi="Arial" w:cs="Arial"/>
    </w:rPr>
  </w:style>
  <w:style w:type="paragraph" w:customStyle="1" w:styleId="xl150">
    <w:name w:val="xl150"/>
    <w:basedOn w:val="a"/>
    <w:rsid w:val="00125415"/>
    <w:pPr>
      <w:shd w:val="clear" w:color="000000" w:fill="FFFFFF"/>
      <w:spacing w:before="100" w:beforeAutospacing="1" w:after="100" w:afterAutospacing="1"/>
      <w:jc w:val="center"/>
    </w:pPr>
    <w:rPr>
      <w:rFonts w:ascii="Arial" w:hAnsi="Arial" w:cs="Arial"/>
    </w:rPr>
  </w:style>
  <w:style w:type="paragraph" w:customStyle="1" w:styleId="xl151">
    <w:name w:val="xl151"/>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character" w:customStyle="1" w:styleId="1c">
    <w:name w:val="Текст выноски Знак1"/>
    <w:uiPriority w:val="99"/>
    <w:semiHidden/>
    <w:rsid w:val="00125415"/>
    <w:rPr>
      <w:rFonts w:ascii="Tahoma" w:eastAsia="SimSun" w:hAnsi="Tahoma" w:cs="Mangal"/>
      <w:kern w:val="1"/>
      <w:sz w:val="16"/>
      <w:szCs w:val="14"/>
      <w:lang w:eastAsia="hi-IN" w:bidi="hi-IN"/>
    </w:rPr>
  </w:style>
  <w:style w:type="character" w:customStyle="1" w:styleId="35">
    <w:name w:val="Основной шрифт абзаца3"/>
    <w:rsid w:val="00951530"/>
  </w:style>
  <w:style w:type="character" w:customStyle="1" w:styleId="2a">
    <w:name w:val="Номер строки2"/>
    <w:rsid w:val="00951530"/>
    <w:rPr>
      <w:rFonts w:cs="Times New Roman"/>
    </w:rPr>
  </w:style>
  <w:style w:type="paragraph" w:customStyle="1" w:styleId="2b">
    <w:name w:val="Абзац списка2"/>
    <w:basedOn w:val="a"/>
    <w:rsid w:val="00951530"/>
    <w:pPr>
      <w:suppressAutoHyphens/>
      <w:ind w:left="720"/>
    </w:pPr>
    <w:rPr>
      <w:rFonts w:eastAsia="SimSun" w:cs="Mangal"/>
      <w:kern w:val="1"/>
      <w:lang w:eastAsia="hi-IN" w:bidi="hi-IN"/>
    </w:rPr>
  </w:style>
  <w:style w:type="paragraph" w:customStyle="1" w:styleId="2c">
    <w:name w:val="Без интервала2"/>
    <w:rsid w:val="00951530"/>
    <w:pPr>
      <w:suppressAutoHyphens/>
      <w:spacing w:after="0" w:line="240" w:lineRule="auto"/>
    </w:pPr>
    <w:rPr>
      <w:rFonts w:ascii="Times New Roman" w:eastAsia="SimSun" w:hAnsi="Times New Roman" w:cs="Mangal"/>
      <w:kern w:val="1"/>
      <w:sz w:val="24"/>
      <w:szCs w:val="24"/>
      <w:lang w:eastAsia="hi-IN" w:bidi="hi-IN"/>
    </w:rPr>
  </w:style>
  <w:style w:type="paragraph" w:customStyle="1" w:styleId="2d">
    <w:name w:val="Обычный (веб)2"/>
    <w:basedOn w:val="a"/>
    <w:rsid w:val="00951530"/>
    <w:pPr>
      <w:suppressAutoHyphens/>
      <w:spacing w:before="28" w:after="28"/>
    </w:pPr>
    <w:rPr>
      <w:rFonts w:eastAsia="SimSun" w:cs="Mangal"/>
      <w:kern w:val="1"/>
      <w:lang w:eastAsia="hi-IN" w:bidi="hi-IN"/>
    </w:rPr>
  </w:style>
  <w:style w:type="paragraph" w:customStyle="1" w:styleId="2e">
    <w:name w:val="Текст выноски2"/>
    <w:basedOn w:val="a"/>
    <w:rsid w:val="00951530"/>
    <w:pPr>
      <w:suppressAutoHyphens/>
    </w:pPr>
    <w:rPr>
      <w:rFonts w:ascii="Tahoma" w:eastAsia="SimSun" w:hAnsi="Tahoma" w:cs="Tahoma"/>
      <w:kern w:val="1"/>
      <w:sz w:val="16"/>
      <w:szCs w:val="16"/>
      <w:lang w:eastAsia="hi-IN" w:bidi="hi-IN"/>
    </w:rPr>
  </w:style>
  <w:style w:type="character" w:styleId="afb">
    <w:name w:val="FollowedHyperlink"/>
    <w:basedOn w:val="a0"/>
    <w:uiPriority w:val="99"/>
    <w:semiHidden/>
    <w:unhideWhenUsed/>
    <w:rsid w:val="009C641B"/>
    <w:rPr>
      <w:color w:val="800080"/>
      <w:u w:val="single"/>
    </w:rPr>
  </w:style>
  <w:style w:type="paragraph" w:customStyle="1" w:styleId="xl63">
    <w:name w:val="xl63"/>
    <w:basedOn w:val="a"/>
    <w:rsid w:val="009C641B"/>
    <w:pPr>
      <w:spacing w:before="100" w:beforeAutospacing="1" w:after="100" w:afterAutospacing="1"/>
    </w:pPr>
  </w:style>
  <w:style w:type="paragraph" w:customStyle="1" w:styleId="xl64">
    <w:name w:val="xl64"/>
    <w:basedOn w:val="a"/>
    <w:rsid w:val="009C641B"/>
    <w:pPr>
      <w:pBdr>
        <w:top w:val="single" w:sz="8" w:space="0" w:color="auto"/>
        <w:right w:val="single" w:sz="8" w:space="0" w:color="auto"/>
      </w:pBdr>
      <w:spacing w:before="100" w:beforeAutospacing="1" w:after="100" w:afterAutospacing="1"/>
      <w:jc w:val="center"/>
    </w:pPr>
    <w:rPr>
      <w:b/>
      <w:bCs/>
      <w:sz w:val="10"/>
      <w:szCs w:val="10"/>
    </w:rPr>
  </w:style>
  <w:style w:type="paragraph" w:customStyle="1" w:styleId="xl65">
    <w:name w:val="xl65"/>
    <w:basedOn w:val="a"/>
    <w:rsid w:val="009C641B"/>
    <w:pPr>
      <w:pBdr>
        <w:right w:val="single" w:sz="8" w:space="0" w:color="auto"/>
      </w:pBdr>
      <w:spacing w:before="100" w:beforeAutospacing="1" w:after="100" w:afterAutospacing="1"/>
      <w:jc w:val="center"/>
    </w:pPr>
    <w:rPr>
      <w:b/>
      <w:bCs/>
      <w:sz w:val="10"/>
      <w:szCs w:val="10"/>
    </w:rPr>
  </w:style>
  <w:style w:type="numbering" w:customStyle="1" w:styleId="36">
    <w:name w:val="Нет списка3"/>
    <w:next w:val="a2"/>
    <w:uiPriority w:val="99"/>
    <w:semiHidden/>
    <w:unhideWhenUsed/>
    <w:rsid w:val="00044833"/>
  </w:style>
  <w:style w:type="numbering" w:customStyle="1" w:styleId="120">
    <w:name w:val="Нет списка12"/>
    <w:next w:val="a2"/>
    <w:uiPriority w:val="99"/>
    <w:semiHidden/>
    <w:unhideWhenUsed/>
    <w:rsid w:val="00044833"/>
  </w:style>
  <w:style w:type="numbering" w:customStyle="1" w:styleId="220">
    <w:name w:val="Нет списка22"/>
    <w:next w:val="a2"/>
    <w:uiPriority w:val="99"/>
    <w:semiHidden/>
    <w:unhideWhenUsed/>
    <w:rsid w:val="00044833"/>
  </w:style>
  <w:style w:type="numbering" w:customStyle="1" w:styleId="112">
    <w:name w:val="Нет списка112"/>
    <w:next w:val="a2"/>
    <w:semiHidden/>
    <w:unhideWhenUsed/>
    <w:rsid w:val="00044833"/>
  </w:style>
  <w:style w:type="numbering" w:customStyle="1" w:styleId="1112">
    <w:name w:val="Нет списка1112"/>
    <w:next w:val="a2"/>
    <w:uiPriority w:val="99"/>
    <w:semiHidden/>
    <w:rsid w:val="00044833"/>
  </w:style>
  <w:style w:type="numbering" w:customStyle="1" w:styleId="211">
    <w:name w:val="Нет списка211"/>
    <w:next w:val="a2"/>
    <w:uiPriority w:val="99"/>
    <w:semiHidden/>
    <w:unhideWhenUsed/>
    <w:rsid w:val="00044833"/>
  </w:style>
  <w:style w:type="numbering" w:customStyle="1" w:styleId="11111">
    <w:name w:val="Нет списка11111"/>
    <w:next w:val="a2"/>
    <w:uiPriority w:val="99"/>
    <w:semiHidden/>
    <w:unhideWhenUsed/>
    <w:rsid w:val="00044833"/>
  </w:style>
  <w:style w:type="paragraph" w:styleId="afc">
    <w:name w:val="List Paragraph"/>
    <w:basedOn w:val="a"/>
    <w:uiPriority w:val="99"/>
    <w:qFormat/>
    <w:rsid w:val="00BB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65085">
      <w:bodyDiv w:val="1"/>
      <w:marLeft w:val="0"/>
      <w:marRight w:val="0"/>
      <w:marTop w:val="0"/>
      <w:marBottom w:val="0"/>
      <w:divBdr>
        <w:top w:val="none" w:sz="0" w:space="0" w:color="auto"/>
        <w:left w:val="none" w:sz="0" w:space="0" w:color="auto"/>
        <w:bottom w:val="none" w:sz="0" w:space="0" w:color="auto"/>
        <w:right w:val="none" w:sz="0" w:space="0" w:color="auto"/>
      </w:divBdr>
    </w:div>
    <w:div w:id="836576444">
      <w:bodyDiv w:val="1"/>
      <w:marLeft w:val="0"/>
      <w:marRight w:val="0"/>
      <w:marTop w:val="0"/>
      <w:marBottom w:val="0"/>
      <w:divBdr>
        <w:top w:val="none" w:sz="0" w:space="0" w:color="auto"/>
        <w:left w:val="none" w:sz="0" w:space="0" w:color="auto"/>
        <w:bottom w:val="none" w:sz="0" w:space="0" w:color="auto"/>
        <w:right w:val="none" w:sz="0" w:space="0" w:color="auto"/>
      </w:divBdr>
    </w:div>
    <w:div w:id="1754157148">
      <w:bodyDiv w:val="1"/>
      <w:marLeft w:val="0"/>
      <w:marRight w:val="0"/>
      <w:marTop w:val="0"/>
      <w:marBottom w:val="0"/>
      <w:divBdr>
        <w:top w:val="none" w:sz="0" w:space="0" w:color="auto"/>
        <w:left w:val="none" w:sz="0" w:space="0" w:color="auto"/>
        <w:bottom w:val="none" w:sz="0" w:space="0" w:color="auto"/>
        <w:right w:val="none" w:sz="0" w:space="0" w:color="auto"/>
      </w:divBdr>
    </w:div>
    <w:div w:id="17982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C59A1603929EEC9376FAAD1B609CBDA971A250F57C5A8FA49CA6403AeAC8O" TargetMode="External"/><Relationship Id="rId18" Type="http://schemas.openxmlformats.org/officeDocument/2006/relationships/hyperlink" Target="consultantplus://offline/ref=66E425EF8A943891D9136C36C6792C2220EEF09FDB0B4001BFED07C502F51F565671B0C6C6V6O5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6E425EF8A943891D9136C36C6792C2220EEF09FDB0B4001BFED07C502F51F565671B0C4CEV6O8O" TargetMode="External"/><Relationship Id="rId7" Type="http://schemas.openxmlformats.org/officeDocument/2006/relationships/endnotes" Target="endnotes.xml"/><Relationship Id="rId12" Type="http://schemas.openxmlformats.org/officeDocument/2006/relationships/hyperlink" Target="consultantplus://offline/ref=46EA2455F3F5D001E770C99974798ACA5FE7614037BD76B92E807D7B99cDuDK" TargetMode="External"/><Relationship Id="rId17" Type="http://schemas.openxmlformats.org/officeDocument/2006/relationships/hyperlink" Target="consultantplus://offline/ref=66E425EF8A943891D9136C36C6792C2220EEF09FDB0B4001BFED07C502F51F565671B0C5CAV6O7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6E425EF8A943891D9136C36C6792C2220EEF09FDB0B4001BFED07C502VFO5O" TargetMode="External"/><Relationship Id="rId20" Type="http://schemas.openxmlformats.org/officeDocument/2006/relationships/hyperlink" Target="consultantplus://offline/ref=66E425EF8A943891D9136D3BD01579712FE6FE9BD80E4D5CB5E55EC900F210094176F9CACE6019C1BFV0O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EA2455F3F5D001E770C99974798ACA5CE1604730B876B92E807D7B99cDuDK" TargetMode="External"/><Relationship Id="rId24" Type="http://schemas.openxmlformats.org/officeDocument/2006/relationships/hyperlink" Target="consultantplus://offline/ref=66E425EF8A943891D9136C36C6792C2220E6F499DF0C4001BFED07C502VFO5O" TargetMode="External"/><Relationship Id="rId5" Type="http://schemas.openxmlformats.org/officeDocument/2006/relationships/webSettings" Target="webSettings.xml"/><Relationship Id="rId15" Type="http://schemas.openxmlformats.org/officeDocument/2006/relationships/hyperlink" Target="consultantplus://offline/ref=66E425EF8A943891D9136C36C6792C2220EEF09FDB0B4001BFED07C502VFO5O" TargetMode="External"/><Relationship Id="rId23" Type="http://schemas.openxmlformats.org/officeDocument/2006/relationships/hyperlink" Target="consultantplus://offline/ref=66E425EF8A943891D9136C36C6792C2220EEF09FDB0B4001BFED07C502F51F565671B0C5C6V6O3O" TargetMode="External"/><Relationship Id="rId28" Type="http://schemas.openxmlformats.org/officeDocument/2006/relationships/theme" Target="theme/theme1.xml"/><Relationship Id="rId10" Type="http://schemas.openxmlformats.org/officeDocument/2006/relationships/hyperlink" Target="consultantplus://offline/ref=69C59A1603929EEC9376FAAD1B609CBDA971A056F07B5A8FA49CA6403AeAC8O" TargetMode="External"/><Relationship Id="rId19" Type="http://schemas.openxmlformats.org/officeDocument/2006/relationships/hyperlink" Target="consultantplus://offline/ref=66E425EF8A943891D9136D3BD01579712FE6FE9BD80E4D5CB5E55EC900F210094176F9CACE6019C5B5V0O0O" TargetMode="External"/><Relationship Id="rId4" Type="http://schemas.openxmlformats.org/officeDocument/2006/relationships/settings" Target="settings.xml"/><Relationship Id="rId9" Type="http://schemas.openxmlformats.org/officeDocument/2006/relationships/hyperlink" Target="consultantplus://offline/ref=69C59A1603929EEC9376FAAD1B609CBDA978A252F27A5A8FA49CA6403AeAC8O" TargetMode="External"/><Relationship Id="rId14" Type="http://schemas.openxmlformats.org/officeDocument/2006/relationships/hyperlink" Target="consultantplus://offline/ref=69C59A1603929EEC9376FAAD1B609CBDA978A252F27A5A8FA49CA6403AA8D323FDF188e2CBO" TargetMode="External"/><Relationship Id="rId22" Type="http://schemas.openxmlformats.org/officeDocument/2006/relationships/hyperlink" Target="consultantplus://offline/ref=66E425EF8A943891D9136C36C6792C2220EEF09FDB0B4001BFED07C502F51F565671B0C5C6V6O1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F78033-3451-41E0-9C85-BEA359D4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9827</Words>
  <Characters>56017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Яна</cp:lastModifiedBy>
  <cp:revision>4</cp:revision>
  <cp:lastPrinted>2019-10-15T11:39:00Z</cp:lastPrinted>
  <dcterms:created xsi:type="dcterms:W3CDTF">2020-02-05T09:30:00Z</dcterms:created>
  <dcterms:modified xsi:type="dcterms:W3CDTF">2020-02-05T11:03:00Z</dcterms:modified>
</cp:coreProperties>
</file>