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7" w:rsidRPr="00883F57" w:rsidRDefault="00441720" w:rsidP="001D57A1">
      <w:pPr>
        <w:rPr>
          <w:b/>
          <w:spacing w:val="20"/>
          <w:sz w:val="32"/>
          <w:szCs w:val="20"/>
        </w:rPr>
      </w:pPr>
      <w:r>
        <w:rPr>
          <w:b/>
          <w:spacing w:val="20"/>
          <w:sz w:val="32"/>
          <w:szCs w:val="20"/>
        </w:rPr>
        <w:t xml:space="preserve">                                        </w:t>
      </w:r>
      <w:r w:rsidR="00284FE7">
        <w:rPr>
          <w:b/>
          <w:spacing w:val="20"/>
          <w:sz w:val="32"/>
          <w:szCs w:val="20"/>
        </w:rPr>
        <w:t xml:space="preserve">   </w:t>
      </w:r>
      <w:r>
        <w:rPr>
          <w:b/>
          <w:spacing w:val="20"/>
          <w:sz w:val="32"/>
          <w:szCs w:val="20"/>
        </w:rPr>
        <w:t xml:space="preserve">  </w:t>
      </w:r>
      <w:r w:rsidR="00284FE7" w:rsidRPr="00DF03A2">
        <w:rPr>
          <w:b/>
          <w:bCs/>
          <w:noProof/>
        </w:rPr>
        <w:drawing>
          <wp:inline distT="0" distB="0" distL="0" distR="0" wp14:anchorId="67D28178" wp14:editId="11BDC46B">
            <wp:extent cx="695960" cy="8801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70" w:rsidRPr="00DF03A2" w:rsidRDefault="00883F57" w:rsidP="000B7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83F57">
        <w:rPr>
          <w:b/>
          <w:spacing w:val="20"/>
          <w:sz w:val="32"/>
          <w:szCs w:val="20"/>
        </w:rPr>
        <w:t xml:space="preserve">  </w:t>
      </w:r>
      <w:r w:rsidR="000B7370" w:rsidRPr="00DF03A2">
        <w:rPr>
          <w:rFonts w:ascii="Arial" w:hAnsi="Arial" w:cs="Arial"/>
          <w:b/>
          <w:bCs/>
        </w:rPr>
        <w:t xml:space="preserve">СОВЕТ ДЕПУТАТОВ </w:t>
      </w:r>
    </w:p>
    <w:p w:rsidR="000B7370" w:rsidRPr="00DF03A2" w:rsidRDefault="000B7370" w:rsidP="000B7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03A2">
        <w:rPr>
          <w:rFonts w:ascii="Arial" w:hAnsi="Arial" w:cs="Arial"/>
          <w:b/>
          <w:bCs/>
        </w:rPr>
        <w:t xml:space="preserve">ПОСЕЛЕНИЯ СОСЕНСКОЕ </w:t>
      </w:r>
    </w:p>
    <w:p w:rsidR="000B7370" w:rsidRPr="00DF03A2" w:rsidRDefault="000B7370" w:rsidP="000B737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7370" w:rsidRPr="00DF03A2" w:rsidRDefault="000B7370" w:rsidP="000B73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03A2">
        <w:rPr>
          <w:rFonts w:ascii="Arial" w:hAnsi="Arial" w:cs="Arial"/>
          <w:b/>
        </w:rPr>
        <w:t xml:space="preserve">РЕШЕНИЕ                           </w:t>
      </w:r>
    </w:p>
    <w:p w:rsidR="000B7370" w:rsidRPr="00DF03A2" w:rsidRDefault="000B7370" w:rsidP="000B737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7370" w:rsidRPr="00DF03A2" w:rsidRDefault="000B7370" w:rsidP="000B7370">
      <w:pPr>
        <w:autoSpaceDE w:val="0"/>
        <w:autoSpaceDN w:val="0"/>
        <w:adjustRightInd w:val="0"/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</w:rPr>
        <w:t>20</w:t>
      </w:r>
      <w:r w:rsidR="00B05C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ноября </w:t>
      </w:r>
      <w:r w:rsidRPr="00DF03A2">
        <w:rPr>
          <w:rFonts w:ascii="Arial" w:hAnsi="Arial" w:cs="Arial"/>
          <w:b/>
        </w:rPr>
        <w:t xml:space="preserve">2014 года   № </w:t>
      </w:r>
      <w:r w:rsidR="00284FE7">
        <w:rPr>
          <w:rFonts w:ascii="Arial" w:hAnsi="Arial" w:cs="Arial"/>
          <w:b/>
        </w:rPr>
        <w:t>21/6</w:t>
      </w:r>
    </w:p>
    <w:p w:rsidR="00883F57" w:rsidRPr="00883F57" w:rsidRDefault="00883F57" w:rsidP="000B7370">
      <w:pPr>
        <w:jc w:val="center"/>
        <w:outlineLvl w:val="0"/>
        <w:rPr>
          <w:b/>
        </w:rPr>
      </w:pPr>
    </w:p>
    <w:p w:rsidR="005E1C1B" w:rsidRPr="006D10EE" w:rsidRDefault="00883F57" w:rsidP="00883F57">
      <w:pPr>
        <w:ind w:left="567"/>
        <w:jc w:val="center"/>
        <w:rPr>
          <w:rFonts w:ascii="Arial" w:hAnsi="Arial" w:cs="Arial"/>
          <w:b/>
        </w:rPr>
      </w:pPr>
      <w:r w:rsidRPr="006D10EE">
        <w:rPr>
          <w:rFonts w:ascii="Arial" w:hAnsi="Arial" w:cs="Arial"/>
          <w:b/>
          <w:bCs/>
          <w:color w:val="000000"/>
          <w:spacing w:val="-1"/>
        </w:rPr>
        <w:t xml:space="preserve">О </w:t>
      </w:r>
      <w:r w:rsidR="000B7370" w:rsidRPr="006D10EE">
        <w:rPr>
          <w:rFonts w:ascii="Arial" w:hAnsi="Arial" w:cs="Arial"/>
          <w:b/>
          <w:bCs/>
          <w:color w:val="000000"/>
          <w:spacing w:val="-1"/>
        </w:rPr>
        <w:t>внесении</w:t>
      </w:r>
      <w:r w:rsidR="002602B5" w:rsidRPr="006D10EE">
        <w:rPr>
          <w:rFonts w:ascii="Arial" w:hAnsi="Arial" w:cs="Arial"/>
          <w:b/>
          <w:bCs/>
          <w:color w:val="000000"/>
          <w:spacing w:val="-1"/>
        </w:rPr>
        <w:t xml:space="preserve"> изменений в долгосрочную целевую программу </w:t>
      </w:r>
      <w:r w:rsidRPr="006D10EE">
        <w:rPr>
          <w:rFonts w:ascii="Arial" w:hAnsi="Arial" w:cs="Arial"/>
          <w:b/>
        </w:rPr>
        <w:t>«</w:t>
      </w:r>
      <w:r w:rsidR="000B12F9" w:rsidRPr="006D10EE">
        <w:rPr>
          <w:rFonts w:ascii="Arial" w:hAnsi="Arial" w:cs="Arial"/>
          <w:b/>
        </w:rPr>
        <w:t>Модернизация, реконструкция, развитие и</w:t>
      </w:r>
      <w:r w:rsidR="000B12F9" w:rsidRPr="006D10EE">
        <w:rPr>
          <w:rFonts w:ascii="Arial" w:hAnsi="Arial" w:cs="Arial"/>
          <w:b/>
          <w:color w:val="000000"/>
        </w:rPr>
        <w:t xml:space="preserve"> содержание дорожного хозяйства</w:t>
      </w:r>
      <w:r w:rsidRPr="006D10EE">
        <w:rPr>
          <w:rFonts w:ascii="Arial" w:hAnsi="Arial" w:cs="Arial"/>
          <w:b/>
        </w:rPr>
        <w:t xml:space="preserve"> на территории  поселения Сосенское</w:t>
      </w:r>
      <w:r w:rsidR="001F7FFA">
        <w:rPr>
          <w:rFonts w:ascii="Arial" w:hAnsi="Arial" w:cs="Arial"/>
          <w:b/>
        </w:rPr>
        <w:t xml:space="preserve"> </w:t>
      </w:r>
      <w:r w:rsidRPr="006D10EE">
        <w:rPr>
          <w:rFonts w:ascii="Arial" w:hAnsi="Arial" w:cs="Arial"/>
          <w:b/>
        </w:rPr>
        <w:t xml:space="preserve">на период 2012-2014 </w:t>
      </w:r>
      <w:proofErr w:type="spellStart"/>
      <w:r w:rsidRPr="006D10EE">
        <w:rPr>
          <w:rFonts w:ascii="Arial" w:hAnsi="Arial" w:cs="Arial"/>
          <w:b/>
        </w:rPr>
        <w:t>г.</w:t>
      </w:r>
      <w:proofErr w:type="gramStart"/>
      <w:r w:rsidRPr="006D10EE">
        <w:rPr>
          <w:rFonts w:ascii="Arial" w:hAnsi="Arial" w:cs="Arial"/>
          <w:b/>
        </w:rPr>
        <w:t>г</w:t>
      </w:r>
      <w:proofErr w:type="spellEnd"/>
      <w:proofErr w:type="gramEnd"/>
      <w:r w:rsidRPr="006D10EE">
        <w:rPr>
          <w:rFonts w:ascii="Arial" w:hAnsi="Arial" w:cs="Arial"/>
          <w:b/>
        </w:rPr>
        <w:t xml:space="preserve">.» </w:t>
      </w:r>
    </w:p>
    <w:p w:rsidR="00853104" w:rsidRPr="006D10EE" w:rsidRDefault="00853104" w:rsidP="00883F57">
      <w:pPr>
        <w:ind w:left="567"/>
        <w:jc w:val="center"/>
        <w:rPr>
          <w:rFonts w:ascii="Arial" w:hAnsi="Arial" w:cs="Arial"/>
          <w:b/>
        </w:rPr>
      </w:pPr>
    </w:p>
    <w:p w:rsidR="00883F57" w:rsidRPr="006D10EE" w:rsidRDefault="00883F57" w:rsidP="001F7FFA">
      <w:pPr>
        <w:jc w:val="both"/>
        <w:rPr>
          <w:rFonts w:ascii="Arial" w:hAnsi="Arial" w:cs="Arial"/>
          <w:b/>
        </w:rPr>
      </w:pPr>
    </w:p>
    <w:p w:rsidR="00883F57" w:rsidRPr="006D10EE" w:rsidRDefault="00883F57" w:rsidP="001F7FFA">
      <w:pPr>
        <w:spacing w:line="276" w:lineRule="auto"/>
        <w:jc w:val="both"/>
        <w:rPr>
          <w:rFonts w:ascii="Arial" w:hAnsi="Arial" w:cs="Arial"/>
        </w:rPr>
      </w:pPr>
      <w:r w:rsidRPr="006D10EE">
        <w:rPr>
          <w:rFonts w:ascii="Arial" w:hAnsi="Arial" w:cs="Arial"/>
          <w:b/>
        </w:rPr>
        <w:tab/>
      </w:r>
      <w:proofErr w:type="gramStart"/>
      <w:r w:rsidR="008D56C6" w:rsidRPr="006D10EE">
        <w:rPr>
          <w:rFonts w:ascii="Arial" w:hAnsi="Arial" w:cs="Arial"/>
        </w:rPr>
        <w:t xml:space="preserve">В целях обеспечения безопасных и благоприятных условий проживания граждан на территории поселения,  в соответствии с  Федеральным законом  </w:t>
      </w:r>
      <w:r w:rsidR="00853104" w:rsidRPr="006D10EE">
        <w:rPr>
          <w:rFonts w:ascii="Arial" w:hAnsi="Arial" w:cs="Arial"/>
          <w:bCs/>
          <w:iCs/>
        </w:rPr>
        <w:t xml:space="preserve">от 06.10.2003 г. </w:t>
      </w:r>
      <w:r w:rsidR="008D56C6" w:rsidRPr="006D10EE">
        <w:rPr>
          <w:rFonts w:ascii="Arial" w:hAnsi="Arial" w:cs="Arial"/>
        </w:rPr>
        <w:t xml:space="preserve">№ </w:t>
      </w:r>
      <w:r w:rsidR="008D56C6" w:rsidRPr="006D10EE">
        <w:rPr>
          <w:rFonts w:ascii="Arial" w:hAnsi="Arial" w:cs="Arial"/>
          <w:bCs/>
          <w:iCs/>
        </w:rPr>
        <w:t xml:space="preserve">131-ФЗ  «Об общих принципах организации местного самоуправления в Российской </w:t>
      </w:r>
      <w:r w:rsidR="001F7FFA" w:rsidRPr="006D10EE">
        <w:rPr>
          <w:rFonts w:ascii="Arial" w:hAnsi="Arial" w:cs="Arial"/>
          <w:bCs/>
          <w:iCs/>
        </w:rPr>
        <w:t>Федерации</w:t>
      </w:r>
      <w:r w:rsidR="001F7FFA">
        <w:rPr>
          <w:rFonts w:ascii="Arial" w:hAnsi="Arial" w:cs="Arial"/>
          <w:bCs/>
          <w:iCs/>
        </w:rPr>
        <w:t xml:space="preserve">» </w:t>
      </w:r>
      <w:r w:rsidR="008D56C6" w:rsidRPr="006D10EE">
        <w:rPr>
          <w:rFonts w:ascii="Arial" w:hAnsi="Arial" w:cs="Arial"/>
          <w:bCs/>
          <w:iCs/>
        </w:rPr>
        <w:t>и</w:t>
      </w:r>
      <w:r w:rsidR="001F7FFA">
        <w:rPr>
          <w:rFonts w:ascii="Arial" w:hAnsi="Arial" w:cs="Arial"/>
          <w:bCs/>
          <w:iCs/>
        </w:rPr>
        <w:t xml:space="preserve"> </w:t>
      </w:r>
      <w:r w:rsidR="008D56C6" w:rsidRPr="006D10EE">
        <w:rPr>
          <w:rFonts w:ascii="Arial" w:hAnsi="Arial" w:cs="Arial"/>
        </w:rPr>
        <w:t>законом го</w:t>
      </w:r>
      <w:r w:rsidR="00853104" w:rsidRPr="006D10EE">
        <w:rPr>
          <w:rFonts w:ascii="Arial" w:hAnsi="Arial" w:cs="Arial"/>
        </w:rPr>
        <w:t xml:space="preserve">рода Москвы от 02.11.2002 г. </w:t>
      </w:r>
      <w:r w:rsidR="008D56C6" w:rsidRPr="006D10EE">
        <w:rPr>
          <w:rFonts w:ascii="Arial" w:hAnsi="Arial" w:cs="Arial"/>
        </w:rPr>
        <w:t xml:space="preserve">№ 56  «О местном самоуправлении в городе Москве»,  Уставом поселения Сосенское,  руководствуясь решением Совета депутатов поселения Сосенское от </w:t>
      </w:r>
      <w:r w:rsidR="002602B5" w:rsidRPr="006D10EE">
        <w:rPr>
          <w:rFonts w:ascii="Arial" w:hAnsi="Arial" w:cs="Arial"/>
        </w:rPr>
        <w:t>20.02.2014</w:t>
      </w:r>
      <w:r w:rsidR="008D56C6" w:rsidRPr="006D10EE">
        <w:rPr>
          <w:rFonts w:ascii="Arial" w:hAnsi="Arial" w:cs="Arial"/>
        </w:rPr>
        <w:t xml:space="preserve">  № </w:t>
      </w:r>
      <w:r w:rsidR="002602B5" w:rsidRPr="006D10EE">
        <w:rPr>
          <w:rFonts w:ascii="Arial" w:hAnsi="Arial" w:cs="Arial"/>
        </w:rPr>
        <w:t>9/8</w:t>
      </w:r>
      <w:r w:rsidR="008D56C6" w:rsidRPr="006D10EE">
        <w:rPr>
          <w:rFonts w:ascii="Arial" w:hAnsi="Arial" w:cs="Arial"/>
        </w:rPr>
        <w:t xml:space="preserve"> «О внесении изменений</w:t>
      </w:r>
      <w:proofErr w:type="gramEnd"/>
      <w:r w:rsidR="008D56C6" w:rsidRPr="006D10EE">
        <w:rPr>
          <w:rFonts w:ascii="Arial" w:hAnsi="Arial" w:cs="Arial"/>
        </w:rPr>
        <w:t xml:space="preserve"> в ДЦП «</w:t>
      </w:r>
      <w:r w:rsidR="000B12F9" w:rsidRPr="006D10EE">
        <w:rPr>
          <w:rFonts w:ascii="Arial" w:hAnsi="Arial" w:cs="Arial"/>
        </w:rPr>
        <w:t>Модернизация, реконструкция, развитие и</w:t>
      </w:r>
      <w:r w:rsidR="000B12F9" w:rsidRPr="006D10EE">
        <w:rPr>
          <w:rFonts w:ascii="Arial" w:hAnsi="Arial" w:cs="Arial"/>
          <w:color w:val="000000"/>
        </w:rPr>
        <w:t xml:space="preserve"> содержание дорожного хозяйства </w:t>
      </w:r>
      <w:r w:rsidR="008D56C6" w:rsidRPr="006D10EE">
        <w:rPr>
          <w:rFonts w:ascii="Arial" w:hAnsi="Arial" w:cs="Arial"/>
        </w:rPr>
        <w:t xml:space="preserve">на территории  поселения Сосенское </w:t>
      </w:r>
      <w:r w:rsidR="000B12F9" w:rsidRPr="006D10EE">
        <w:rPr>
          <w:rFonts w:ascii="Arial" w:hAnsi="Arial" w:cs="Arial"/>
        </w:rPr>
        <w:t xml:space="preserve"> на период </w:t>
      </w:r>
      <w:r w:rsidR="006D10EE" w:rsidRPr="006D10EE">
        <w:rPr>
          <w:rFonts w:ascii="Arial" w:hAnsi="Arial" w:cs="Arial"/>
        </w:rPr>
        <w:t xml:space="preserve"> 2012-2014 </w:t>
      </w:r>
      <w:proofErr w:type="spellStart"/>
      <w:r w:rsidR="006D10EE" w:rsidRPr="006D10EE">
        <w:rPr>
          <w:rFonts w:ascii="Arial" w:hAnsi="Arial" w:cs="Arial"/>
        </w:rPr>
        <w:t>г.</w:t>
      </w:r>
      <w:proofErr w:type="gramStart"/>
      <w:r w:rsidR="006D10EE" w:rsidRPr="006D10EE">
        <w:rPr>
          <w:rFonts w:ascii="Arial" w:hAnsi="Arial" w:cs="Arial"/>
        </w:rPr>
        <w:t>г</w:t>
      </w:r>
      <w:proofErr w:type="spellEnd"/>
      <w:proofErr w:type="gramEnd"/>
      <w:r w:rsidR="006D10EE" w:rsidRPr="006D10EE">
        <w:rPr>
          <w:rFonts w:ascii="Arial" w:hAnsi="Arial" w:cs="Arial"/>
        </w:rPr>
        <w:t>.»</w:t>
      </w:r>
    </w:p>
    <w:p w:rsidR="00883F57" w:rsidRPr="006D10EE" w:rsidRDefault="00883F57" w:rsidP="00883F57">
      <w:pPr>
        <w:jc w:val="center"/>
        <w:rPr>
          <w:rFonts w:ascii="Arial" w:hAnsi="Arial" w:cs="Arial"/>
        </w:rPr>
      </w:pPr>
    </w:p>
    <w:p w:rsidR="000B7370" w:rsidRPr="006D10EE" w:rsidRDefault="000B7370" w:rsidP="006D10EE">
      <w:pPr>
        <w:pStyle w:val="afd"/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</w:rPr>
      </w:pPr>
      <w:r w:rsidRPr="006D10EE">
        <w:rPr>
          <w:rFonts w:ascii="Arial" w:hAnsi="Arial" w:cs="Arial"/>
          <w:b/>
          <w:bCs/>
        </w:rPr>
        <w:t>Совет депутатов поселения Сосенское решил:</w:t>
      </w:r>
    </w:p>
    <w:p w:rsidR="000B7370" w:rsidRPr="006D10EE" w:rsidRDefault="000B7370" w:rsidP="000B7370">
      <w:pPr>
        <w:pStyle w:val="afd"/>
        <w:keepNext/>
        <w:autoSpaceDE w:val="0"/>
        <w:autoSpaceDN w:val="0"/>
        <w:jc w:val="both"/>
        <w:outlineLvl w:val="0"/>
        <w:rPr>
          <w:rFonts w:ascii="Arial" w:hAnsi="Arial" w:cs="Arial"/>
          <w:b/>
          <w:bCs/>
        </w:rPr>
      </w:pPr>
    </w:p>
    <w:p w:rsidR="00883F57" w:rsidRPr="006D10EE" w:rsidRDefault="000B7370" w:rsidP="001F7FFA">
      <w:pPr>
        <w:numPr>
          <w:ilvl w:val="0"/>
          <w:numId w:val="1"/>
        </w:numPr>
        <w:spacing w:line="288" w:lineRule="auto"/>
        <w:ind w:left="0" w:firstLine="567"/>
        <w:jc w:val="both"/>
        <w:rPr>
          <w:rFonts w:ascii="Arial" w:hAnsi="Arial" w:cs="Arial"/>
        </w:rPr>
      </w:pPr>
      <w:r w:rsidRPr="006D10EE">
        <w:rPr>
          <w:rFonts w:ascii="Arial" w:hAnsi="Arial" w:cs="Arial"/>
        </w:rPr>
        <w:t>В</w:t>
      </w:r>
      <w:r w:rsidR="002602B5" w:rsidRPr="006D10EE">
        <w:rPr>
          <w:rFonts w:ascii="Arial" w:hAnsi="Arial" w:cs="Arial"/>
          <w:bCs/>
          <w:color w:val="000000"/>
          <w:spacing w:val="-1"/>
        </w:rPr>
        <w:t>нес</w:t>
      </w:r>
      <w:r w:rsidRPr="006D10EE">
        <w:rPr>
          <w:rFonts w:ascii="Arial" w:hAnsi="Arial" w:cs="Arial"/>
          <w:bCs/>
          <w:color w:val="000000"/>
          <w:spacing w:val="-1"/>
        </w:rPr>
        <w:t>ти</w:t>
      </w:r>
      <w:r w:rsidR="002602B5" w:rsidRPr="006D10EE">
        <w:rPr>
          <w:rFonts w:ascii="Arial" w:hAnsi="Arial" w:cs="Arial"/>
          <w:bCs/>
          <w:color w:val="000000"/>
          <w:spacing w:val="-1"/>
        </w:rPr>
        <w:t xml:space="preserve"> изменени</w:t>
      </w:r>
      <w:r w:rsidRPr="006D10EE">
        <w:rPr>
          <w:rFonts w:ascii="Arial" w:hAnsi="Arial" w:cs="Arial"/>
          <w:bCs/>
          <w:color w:val="000000"/>
          <w:spacing w:val="-1"/>
        </w:rPr>
        <w:t>я</w:t>
      </w:r>
      <w:r w:rsidR="002602B5" w:rsidRPr="006D10EE">
        <w:rPr>
          <w:rFonts w:ascii="Arial" w:hAnsi="Arial" w:cs="Arial"/>
          <w:bCs/>
          <w:color w:val="000000"/>
          <w:spacing w:val="-1"/>
        </w:rPr>
        <w:t xml:space="preserve"> в долгосрочную целевую программу</w:t>
      </w:r>
      <w:r w:rsidR="002602B5" w:rsidRPr="006D10E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883F57" w:rsidRPr="006D10EE">
        <w:rPr>
          <w:rFonts w:ascii="Arial" w:hAnsi="Arial" w:cs="Arial"/>
          <w:bCs/>
          <w:color w:val="000000"/>
          <w:spacing w:val="-1"/>
        </w:rPr>
        <w:t>«</w:t>
      </w:r>
      <w:r w:rsidR="000B12F9" w:rsidRPr="006D10EE">
        <w:rPr>
          <w:rFonts w:ascii="Arial" w:hAnsi="Arial" w:cs="Arial"/>
        </w:rPr>
        <w:t>Модернизация, реконструкция, развитие и</w:t>
      </w:r>
      <w:r w:rsidR="000B12F9" w:rsidRPr="006D10EE">
        <w:rPr>
          <w:rFonts w:ascii="Arial" w:hAnsi="Arial" w:cs="Arial"/>
          <w:color w:val="000000"/>
        </w:rPr>
        <w:t xml:space="preserve"> содержание дорожного хозяйства</w:t>
      </w:r>
      <w:r w:rsidR="00883F57" w:rsidRPr="006D10EE">
        <w:rPr>
          <w:rFonts w:ascii="Arial" w:hAnsi="Arial" w:cs="Arial"/>
        </w:rPr>
        <w:t xml:space="preserve"> на территории  поселения Сосенское на период 2012-2014 </w:t>
      </w:r>
      <w:proofErr w:type="spellStart"/>
      <w:r w:rsidR="00883F57" w:rsidRPr="006D10EE">
        <w:rPr>
          <w:rFonts w:ascii="Arial" w:hAnsi="Arial" w:cs="Arial"/>
        </w:rPr>
        <w:t>г.г</w:t>
      </w:r>
      <w:proofErr w:type="spellEnd"/>
      <w:r w:rsidR="00883F57" w:rsidRPr="006D10EE">
        <w:rPr>
          <w:rFonts w:ascii="Arial" w:hAnsi="Arial" w:cs="Arial"/>
        </w:rPr>
        <w:t>.»</w:t>
      </w:r>
      <w:r w:rsidR="00FD105C" w:rsidRPr="006D10EE">
        <w:rPr>
          <w:rFonts w:ascii="Arial" w:hAnsi="Arial" w:cs="Arial"/>
        </w:rPr>
        <w:t>, изложив приложени</w:t>
      </w:r>
      <w:r w:rsidR="00BC14D1" w:rsidRPr="006D10EE">
        <w:rPr>
          <w:rFonts w:ascii="Arial" w:hAnsi="Arial" w:cs="Arial"/>
        </w:rPr>
        <w:t>е</w:t>
      </w:r>
      <w:r w:rsidR="00FD105C" w:rsidRPr="006D10EE">
        <w:rPr>
          <w:rFonts w:ascii="Arial" w:hAnsi="Arial" w:cs="Arial"/>
        </w:rPr>
        <w:t xml:space="preserve"> 1</w:t>
      </w:r>
      <w:r w:rsidR="001F7FFA">
        <w:rPr>
          <w:rFonts w:ascii="Arial" w:hAnsi="Arial" w:cs="Arial"/>
        </w:rPr>
        <w:t xml:space="preserve"> к программе</w:t>
      </w:r>
      <w:r w:rsidR="00FD105C" w:rsidRPr="006D10EE">
        <w:rPr>
          <w:rFonts w:ascii="Arial" w:hAnsi="Arial" w:cs="Arial"/>
        </w:rPr>
        <w:t xml:space="preserve">  в редакции согласно приложению к настоящему </w:t>
      </w:r>
      <w:r w:rsidRPr="006D10EE">
        <w:rPr>
          <w:rFonts w:ascii="Arial" w:hAnsi="Arial" w:cs="Arial"/>
        </w:rPr>
        <w:t>решению</w:t>
      </w:r>
      <w:r w:rsidR="00FD105C" w:rsidRPr="006D10EE">
        <w:rPr>
          <w:rFonts w:ascii="Arial" w:hAnsi="Arial" w:cs="Arial"/>
        </w:rPr>
        <w:t>.</w:t>
      </w:r>
    </w:p>
    <w:p w:rsidR="006D10EE" w:rsidRPr="006D10EE" w:rsidRDefault="006D10EE" w:rsidP="001F7FFA">
      <w:pPr>
        <w:spacing w:line="288" w:lineRule="auto"/>
        <w:ind w:firstLine="567"/>
        <w:jc w:val="both"/>
        <w:rPr>
          <w:rFonts w:ascii="Arial" w:hAnsi="Arial" w:cs="Arial"/>
        </w:rPr>
      </w:pPr>
    </w:p>
    <w:p w:rsidR="006D10EE" w:rsidRPr="006D10EE" w:rsidRDefault="006D10EE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  <w:r w:rsidRPr="006D10EE">
        <w:rPr>
          <w:rFonts w:ascii="Arial" w:eastAsia="Calibri" w:hAnsi="Arial" w:cs="Arial"/>
        </w:rPr>
        <w:t>2.  Направить главе поселения Сосенское на утверждение настоящее решение, учесть соответствующие  изменения в бюджете поселения Сосенское в городе Москве на 2014 год.</w:t>
      </w:r>
    </w:p>
    <w:p w:rsidR="006D10EE" w:rsidRPr="006D10EE" w:rsidRDefault="006D10EE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</w:p>
    <w:p w:rsidR="006D10EE" w:rsidRPr="006D10EE" w:rsidRDefault="006D10EE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  <w:r w:rsidRPr="006D10EE">
        <w:rPr>
          <w:rFonts w:ascii="Arial" w:eastAsia="Calibri" w:hAnsi="Arial" w:cs="Arial"/>
        </w:rPr>
        <w:t>3. Настоящее решение вступает в силу со дня его принятия.</w:t>
      </w:r>
    </w:p>
    <w:p w:rsidR="006D10EE" w:rsidRPr="006D10EE" w:rsidRDefault="006D10EE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  <w:r w:rsidRPr="006D10EE">
        <w:rPr>
          <w:rFonts w:ascii="Arial" w:eastAsia="Calibri" w:hAnsi="Arial" w:cs="Arial"/>
        </w:rPr>
        <w:t xml:space="preserve"> </w:t>
      </w:r>
    </w:p>
    <w:p w:rsidR="006D10EE" w:rsidRDefault="006D10EE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  <w:r w:rsidRPr="006D10EE">
        <w:rPr>
          <w:rFonts w:ascii="Arial" w:eastAsia="Calibri" w:hAnsi="Arial" w:cs="Arial"/>
        </w:rPr>
        <w:t xml:space="preserve">4. </w:t>
      </w:r>
      <w:proofErr w:type="gramStart"/>
      <w:r w:rsidRPr="006D10EE">
        <w:rPr>
          <w:rFonts w:ascii="Arial" w:eastAsia="Calibri" w:hAnsi="Arial" w:cs="Arial"/>
        </w:rPr>
        <w:t>Разместить</w:t>
      </w:r>
      <w:proofErr w:type="gramEnd"/>
      <w:r w:rsidRPr="006D10EE">
        <w:rPr>
          <w:rFonts w:ascii="Arial" w:eastAsia="Calibri" w:hAnsi="Arial" w:cs="Arial"/>
        </w:rPr>
        <w:t xml:space="preserve"> настоящее решение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735E7" w:rsidRPr="005735E7" w:rsidRDefault="005735E7" w:rsidP="005735E7">
      <w:pPr>
        <w:spacing w:line="288" w:lineRule="auto"/>
        <w:ind w:firstLine="567"/>
        <w:jc w:val="both"/>
        <w:rPr>
          <w:b/>
          <w:bCs/>
        </w:rPr>
      </w:pPr>
      <w:r>
        <w:rPr>
          <w:rFonts w:ascii="Arial" w:eastAsia="Calibri" w:hAnsi="Arial" w:cs="Arial"/>
        </w:rPr>
        <w:t>5.</w:t>
      </w:r>
      <w:r w:rsidRPr="005735E7">
        <w:rPr>
          <w:rFonts w:ascii="Arial" w:hAnsi="Arial" w:cs="Arial"/>
        </w:rPr>
        <w:t xml:space="preserve"> </w:t>
      </w:r>
      <w:proofErr w:type="gramStart"/>
      <w:r w:rsidRPr="005735E7">
        <w:rPr>
          <w:rFonts w:ascii="Arial" w:hAnsi="Arial" w:cs="Arial"/>
        </w:rPr>
        <w:t>Контроль за</w:t>
      </w:r>
      <w:proofErr w:type="gramEnd"/>
      <w:r w:rsidRPr="005735E7"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Ткачева С.Н.</w:t>
      </w:r>
    </w:p>
    <w:p w:rsidR="005735E7" w:rsidRPr="006D10EE" w:rsidRDefault="005735E7" w:rsidP="001F7FFA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="Calibri" w:hAnsi="Arial" w:cs="Arial"/>
        </w:rPr>
      </w:pPr>
    </w:p>
    <w:p w:rsidR="00C5441A" w:rsidRDefault="00C5441A" w:rsidP="00C5441A">
      <w:pPr>
        <w:spacing w:line="276" w:lineRule="auto"/>
        <w:jc w:val="both"/>
      </w:pPr>
    </w:p>
    <w:p w:rsidR="008D56C6" w:rsidRPr="006D10EE" w:rsidRDefault="008D56C6" w:rsidP="008D56C6">
      <w:pPr>
        <w:rPr>
          <w:rFonts w:ascii="Arial" w:hAnsi="Arial" w:cs="Arial"/>
          <w:b/>
        </w:rPr>
      </w:pPr>
      <w:r w:rsidRPr="006D10EE">
        <w:rPr>
          <w:rFonts w:ascii="Arial" w:hAnsi="Arial" w:cs="Arial"/>
          <w:b/>
        </w:rPr>
        <w:t xml:space="preserve">Глава  поселения Сосенское           </w:t>
      </w:r>
      <w:r w:rsidR="00441720" w:rsidRPr="006D10EE">
        <w:rPr>
          <w:rFonts w:ascii="Arial" w:hAnsi="Arial" w:cs="Arial"/>
          <w:b/>
        </w:rPr>
        <w:t xml:space="preserve">                                                  </w:t>
      </w:r>
      <w:r w:rsidRPr="006D10EE">
        <w:rPr>
          <w:rFonts w:ascii="Arial" w:hAnsi="Arial" w:cs="Arial"/>
          <w:b/>
        </w:rPr>
        <w:t xml:space="preserve"> В.М.</w:t>
      </w:r>
      <w:r w:rsidR="006D10EE">
        <w:rPr>
          <w:rFonts w:ascii="Arial" w:hAnsi="Arial" w:cs="Arial"/>
          <w:b/>
        </w:rPr>
        <w:t xml:space="preserve"> </w:t>
      </w:r>
      <w:r w:rsidRPr="006D10EE">
        <w:rPr>
          <w:rFonts w:ascii="Arial" w:hAnsi="Arial" w:cs="Arial"/>
          <w:b/>
        </w:rPr>
        <w:t>Долженков</w:t>
      </w:r>
    </w:p>
    <w:p w:rsidR="008D56C6" w:rsidRDefault="008D56C6" w:rsidP="00B734DE">
      <w:pPr>
        <w:jc w:val="right"/>
        <w:rPr>
          <w:b/>
        </w:rPr>
      </w:pPr>
    </w:p>
    <w:p w:rsidR="00044833" w:rsidRDefault="00044833" w:rsidP="00B734DE">
      <w:pPr>
        <w:jc w:val="right"/>
        <w:rPr>
          <w:b/>
        </w:rPr>
        <w:sectPr w:rsidR="00044833" w:rsidSect="00284FE7">
          <w:footerReference w:type="default" r:id="rId10"/>
          <w:footerReference w:type="first" r:id="rId11"/>
          <w:type w:val="oddPage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44833" w:rsidRPr="00284FE7" w:rsidRDefault="00044833" w:rsidP="00044833">
      <w:pPr>
        <w:jc w:val="right"/>
        <w:rPr>
          <w:rFonts w:ascii="Arial" w:eastAsiaTheme="minorHAnsi" w:hAnsi="Arial" w:cs="Arial"/>
          <w:lang w:eastAsia="en-US"/>
        </w:rPr>
      </w:pPr>
      <w:r w:rsidRPr="00284FE7"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                                   Приложение</w:t>
      </w:r>
    </w:p>
    <w:p w:rsidR="00044833" w:rsidRPr="00284FE7" w:rsidRDefault="006D10EE" w:rsidP="00044833">
      <w:pPr>
        <w:jc w:val="right"/>
        <w:rPr>
          <w:rFonts w:ascii="Arial" w:eastAsiaTheme="minorHAnsi" w:hAnsi="Arial" w:cs="Arial"/>
          <w:color w:val="FF0000"/>
          <w:lang w:eastAsia="en-US"/>
        </w:rPr>
      </w:pPr>
      <w:r w:rsidRPr="00284FE7">
        <w:rPr>
          <w:rFonts w:ascii="Arial" w:eastAsiaTheme="minorHAnsi" w:hAnsi="Arial" w:cs="Arial"/>
          <w:lang w:eastAsia="en-US"/>
        </w:rPr>
        <w:t xml:space="preserve">К Решению Совета депутатов поселения </w:t>
      </w:r>
      <w:proofErr w:type="spellStart"/>
      <w:r w:rsidRPr="00284FE7">
        <w:rPr>
          <w:rFonts w:ascii="Arial" w:eastAsiaTheme="minorHAnsi" w:hAnsi="Arial" w:cs="Arial"/>
          <w:lang w:eastAsia="en-US"/>
        </w:rPr>
        <w:t>Сосенское</w:t>
      </w:r>
      <w:proofErr w:type="spellEnd"/>
      <w:r w:rsidRPr="00284FE7">
        <w:rPr>
          <w:rFonts w:ascii="Arial" w:eastAsiaTheme="minorHAnsi" w:hAnsi="Arial" w:cs="Arial"/>
          <w:lang w:eastAsia="en-US"/>
        </w:rPr>
        <w:t xml:space="preserve"> от 20.11.2014 №</w:t>
      </w:r>
      <w:r w:rsidR="00284FE7" w:rsidRPr="00284FE7">
        <w:rPr>
          <w:rFonts w:ascii="Arial" w:eastAsiaTheme="minorHAnsi" w:hAnsi="Arial" w:cs="Arial"/>
          <w:lang w:eastAsia="en-US"/>
        </w:rPr>
        <w:t>21/6</w:t>
      </w:r>
    </w:p>
    <w:p w:rsidR="00044833" w:rsidRPr="00044833" w:rsidRDefault="00044833" w:rsidP="00044833">
      <w:pPr>
        <w:jc w:val="right"/>
        <w:rPr>
          <w:rFonts w:eastAsiaTheme="minorHAnsi"/>
          <w:lang w:eastAsia="en-US"/>
        </w:rPr>
      </w:pPr>
    </w:p>
    <w:p w:rsidR="00044833" w:rsidRPr="00044833" w:rsidRDefault="00044833" w:rsidP="00044833">
      <w:pPr>
        <w:ind w:left="1062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44833">
        <w:rPr>
          <w:rFonts w:eastAsiaTheme="minorHAnsi"/>
          <w:color w:val="000000"/>
          <w:sz w:val="22"/>
          <w:szCs w:val="22"/>
          <w:lang w:eastAsia="en-US"/>
        </w:rPr>
        <w:t>Приложение 1</w:t>
      </w:r>
      <w:r w:rsidRPr="00044833">
        <w:rPr>
          <w:rFonts w:eastAsiaTheme="minorHAnsi"/>
          <w:color w:val="000000"/>
          <w:sz w:val="22"/>
          <w:szCs w:val="22"/>
          <w:lang w:eastAsia="en-US"/>
        </w:rPr>
        <w:br/>
        <w:t xml:space="preserve">к долгосрочной целевой программе "Модернизация,  реконструкция, развитие и содержание дорожного хозяйства на территории  поселения Сосенское на период 2012-2014 </w:t>
      </w:r>
      <w:proofErr w:type="spellStart"/>
      <w:r w:rsidRPr="00044833">
        <w:rPr>
          <w:rFonts w:eastAsiaTheme="minorHAnsi"/>
          <w:color w:val="000000"/>
          <w:sz w:val="22"/>
          <w:szCs w:val="22"/>
          <w:lang w:eastAsia="en-US"/>
        </w:rPr>
        <w:t>г.</w:t>
      </w:r>
      <w:proofErr w:type="gramStart"/>
      <w:r w:rsidRPr="00044833">
        <w:rPr>
          <w:rFonts w:eastAsiaTheme="minorHAnsi"/>
          <w:color w:val="000000"/>
          <w:sz w:val="22"/>
          <w:szCs w:val="22"/>
          <w:lang w:eastAsia="en-US"/>
        </w:rPr>
        <w:t>г</w:t>
      </w:r>
      <w:proofErr w:type="spellEnd"/>
      <w:proofErr w:type="gramEnd"/>
      <w:r w:rsidRPr="00044833">
        <w:rPr>
          <w:rFonts w:eastAsiaTheme="minorHAnsi"/>
          <w:color w:val="000000"/>
          <w:sz w:val="22"/>
          <w:szCs w:val="22"/>
          <w:lang w:eastAsia="en-US"/>
        </w:rPr>
        <w:t>."</w:t>
      </w:r>
    </w:p>
    <w:p w:rsidR="00044833" w:rsidRPr="00044833" w:rsidRDefault="00044833" w:rsidP="00044833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044833" w:rsidRPr="00044833" w:rsidRDefault="00044833" w:rsidP="0004483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44833">
        <w:rPr>
          <w:rFonts w:eastAsiaTheme="minorHAnsi"/>
          <w:color w:val="000000"/>
          <w:sz w:val="28"/>
          <w:szCs w:val="28"/>
          <w:lang w:eastAsia="en-US"/>
        </w:rPr>
        <w:t>ПЕРЕЧЕНЬ МЕРОПРИЯТИЙ ДОЛГОСРОЧНОЙ ЦЕЛЕВОЙ ПРОГРАММЫ поселения Сосенское</w:t>
      </w:r>
    </w:p>
    <w:p w:rsidR="00044833" w:rsidRPr="00044833" w:rsidRDefault="00044833" w:rsidP="00044833">
      <w:pPr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044833">
        <w:rPr>
          <w:rFonts w:eastAsiaTheme="minorHAnsi"/>
          <w:color w:val="000000"/>
          <w:sz w:val="28"/>
          <w:szCs w:val="28"/>
          <w:u w:val="single"/>
          <w:lang w:eastAsia="en-US"/>
        </w:rPr>
        <w:t>«Модернизация, реконструкция, развитие и содержание дорожного хозяйства на территории</w:t>
      </w:r>
    </w:p>
    <w:p w:rsidR="00044833" w:rsidRPr="00044833" w:rsidRDefault="00044833" w:rsidP="0004483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44833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поселения Сосенское на период 2012-2014 </w:t>
      </w:r>
      <w:proofErr w:type="spellStart"/>
      <w:r w:rsidRPr="00044833">
        <w:rPr>
          <w:rFonts w:eastAsiaTheme="minorHAnsi"/>
          <w:color w:val="000000"/>
          <w:sz w:val="28"/>
          <w:szCs w:val="28"/>
          <w:u w:val="single"/>
          <w:lang w:eastAsia="en-US"/>
        </w:rPr>
        <w:t>г.г</w:t>
      </w:r>
      <w:proofErr w:type="spellEnd"/>
      <w:r w:rsidRPr="00044833">
        <w:rPr>
          <w:rFonts w:eastAsiaTheme="minorHAnsi"/>
          <w:color w:val="000000"/>
          <w:sz w:val="28"/>
          <w:szCs w:val="28"/>
          <w:u w:val="single"/>
          <w:lang w:eastAsia="en-US"/>
        </w:rPr>
        <w:t>.»</w:t>
      </w:r>
      <w:r w:rsidRPr="00044833">
        <w:rPr>
          <w:rFonts w:eastAsiaTheme="minorHAnsi"/>
          <w:color w:val="000000"/>
          <w:sz w:val="28"/>
          <w:szCs w:val="28"/>
          <w:u w:val="single"/>
          <w:lang w:eastAsia="en-US"/>
        </w:rPr>
        <w:br/>
      </w:r>
      <w:r w:rsidRPr="00044833">
        <w:rPr>
          <w:rFonts w:eastAsiaTheme="minorHAnsi"/>
          <w:color w:val="000000"/>
          <w:sz w:val="28"/>
          <w:szCs w:val="28"/>
          <w:lang w:eastAsia="en-US"/>
        </w:rPr>
        <w:t>(наименование Программы)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34"/>
        <w:gridCol w:w="3734"/>
        <w:gridCol w:w="2260"/>
        <w:gridCol w:w="1580"/>
        <w:gridCol w:w="1380"/>
        <w:gridCol w:w="1200"/>
        <w:gridCol w:w="1120"/>
        <w:gridCol w:w="20"/>
        <w:gridCol w:w="1112"/>
        <w:gridCol w:w="1986"/>
      </w:tblGrid>
      <w:tr w:rsidR="00044833" w:rsidRPr="00044833" w:rsidTr="00E4365B">
        <w:trPr>
          <w:trHeight w:val="600"/>
          <w:tblHeader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 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Всего        (тыс. руб.)      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 выполнение мероприятия Программы          </w:t>
            </w:r>
          </w:p>
        </w:tc>
      </w:tr>
      <w:tr w:rsidR="00044833" w:rsidRPr="00044833" w:rsidTr="00E4365B">
        <w:trPr>
          <w:trHeight w:val="315"/>
          <w:tblHeader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309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07C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Раздел 1                     </w:t>
            </w:r>
          </w:p>
        </w:tc>
      </w:tr>
      <w:tr w:rsidR="00044833" w:rsidRPr="00044833" w:rsidTr="00E4365B">
        <w:trPr>
          <w:trHeight w:val="967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07C1F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этап. Выполнение работ по разработке проекта п</w:t>
            </w:r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ланировки улично-дорожной сети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существующее положение: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C1F" w:rsidRDefault="00007C1F" w:rsidP="00007C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44833" w:rsidRPr="00044833" w:rsidRDefault="00044833" w:rsidP="00007C1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</w:tr>
      <w:tr w:rsidR="00044833" w:rsidRPr="00044833" w:rsidTr="00E4365B">
        <w:trPr>
          <w:trHeight w:val="291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Определение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уровня соответствия существующих объектов дорожной инфраструктуры пропускной способности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 учетом существующих нагрузок и перспектив развития, определение объектов транспортной инфраструктуры необходимых для ремонта, реконструкции и нового строительства, способных качественно улучшить транспортное обслуживание население.</w:t>
            </w: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1267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работ по формированию (паспортизации, оформлению земель) дорог и объектов транспортной инфраструктуры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007C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6 049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6 049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500 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Администрация</w:t>
            </w:r>
          </w:p>
          <w:p w:rsidR="00044833" w:rsidRPr="00044833" w:rsidRDefault="00044833" w:rsidP="00007C1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Итого по разделу 1,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6 500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Средства бюджета с/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0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Раздел 2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930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lastRenderedPageBreak/>
              <w:t>Организация и осуществление работ по проектированию  и строительству дорог и объектов транспортной инфраструктуры поселения согласно принятому перечню объектов, в том числе:</w:t>
            </w:r>
          </w:p>
        </w:tc>
      </w:tr>
      <w:tr w:rsidR="00044833" w:rsidRPr="00044833" w:rsidTr="00E4365B">
        <w:trPr>
          <w:trHeight w:val="315"/>
        </w:trPr>
        <w:tc>
          <w:tcPr>
            <w:tcW w:w="1532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П. Коммунарка</w:t>
            </w:r>
          </w:p>
        </w:tc>
      </w:tr>
      <w:tr w:rsidR="00044833" w:rsidRPr="00044833" w:rsidTr="00E4365B">
        <w:trPr>
          <w:trHeight w:val="278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центральной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а/д от перекрестка Коммунарка-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Бачурино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 конечной автобуса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 ИНЖ. СЕТИ</w:t>
            </w:r>
          </w:p>
        </w:tc>
      </w:tr>
      <w:tr w:rsidR="00044833" w:rsidRPr="00044833" w:rsidTr="00E4365B">
        <w:trPr>
          <w:trHeight w:val="409"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E73C23" w:rsidP="00007C1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52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строительство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а/д на д.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Бачурино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перекрестка Коммунарка-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Бачурино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 поворота на ДНП «Лукоморье»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007C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82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том числе другие источники: ОАО «Авгур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Эстейт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9 800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399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от а/д на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ачурино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 центральной а/д п. Коммунарка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007C1F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«Крост»</w:t>
            </w:r>
          </w:p>
        </w:tc>
      </w:tr>
      <w:tr w:rsidR="00044833" w:rsidRPr="00044833" w:rsidTr="00E4365B">
        <w:trPr>
          <w:trHeight w:val="9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другие источники: ОАО «Крост»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12 558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12 558</w:t>
            </w: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объездной дороги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оммунарка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Средства бюджета </w:t>
            </w:r>
          </w:p>
          <w:p w:rsidR="00044833" w:rsidRPr="00044833" w:rsidRDefault="00044833" w:rsidP="00007C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ОАО «Авгур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Эстейт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</w:p>
        </w:tc>
      </w:tr>
      <w:tr w:rsidR="00044833" w:rsidRPr="00044833" w:rsidTr="00E4365B">
        <w:trPr>
          <w:trHeight w:val="9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том числе другие источники: ОАО «Авгур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Эстейт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25 600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360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.К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оммунарка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97908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48330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1 620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47958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6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07C1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 w:rsidR="00007C1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6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49 578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1 620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47 958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Николо-Хованское</w:t>
            </w:r>
            <w:proofErr w:type="spellEnd"/>
          </w:p>
        </w:tc>
      </w:tr>
      <w:tr w:rsidR="00044833" w:rsidRPr="00044833" w:rsidTr="00E4365B">
        <w:trPr>
          <w:trHeight w:val="81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ППТ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а/д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Николо-Хованское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Макарово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</w:tr>
      <w:tr w:rsidR="00044833" w:rsidRPr="00044833" w:rsidTr="00E4365B">
        <w:trPr>
          <w:trHeight w:val="765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Участок подъездной дороги технопарк «ИНДИГО»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Средства бюджета с/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</w:tr>
      <w:tr w:rsidR="00044833" w:rsidRPr="00044833" w:rsidTr="00E4365B">
        <w:trPr>
          <w:trHeight w:val="960"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другие источники: ОАО «Масштаб»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91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Проектирование и строительство Участок дорог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 ООО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«Пламя»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Д.Николо-Хованское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ООО "Пламя"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8 050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8 050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ООО "Пламя"</w:t>
            </w:r>
          </w:p>
        </w:tc>
      </w:tr>
      <w:tr w:rsidR="00044833" w:rsidRPr="00044833" w:rsidTr="00E4365B">
        <w:trPr>
          <w:trHeight w:val="538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Участок дороги от земель ООО 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«Пламя» до участка земель ООО «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Техагроком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3» уч. 78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Средства бюджета  </w:t>
            </w:r>
          </w:p>
          <w:p w:rsidR="00044833" w:rsidRPr="00044833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C1F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44833" w:rsidRPr="00044833" w:rsidRDefault="00044833" w:rsidP="00007C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="0000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</w:tr>
      <w:tr w:rsidR="00044833" w:rsidRPr="00044833" w:rsidTr="00E4365B">
        <w:trPr>
          <w:trHeight w:val="6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4 762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12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Проектирование и строительство Участок дороги от земель ООО «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Техагроком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3» уч. 78 до участка земель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«Коммунарка 2»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27 600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27 600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</w:tr>
      <w:tr w:rsidR="00044833" w:rsidRPr="00044833" w:rsidTr="00E4365B">
        <w:trPr>
          <w:trHeight w:val="579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Участок дороги вдоль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«Коммунарка 2»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    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44833" w:rsidRPr="00044833" w:rsidRDefault="00284FE7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44833"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</w:tr>
      <w:tr w:rsidR="00044833" w:rsidRPr="00044833" w:rsidTr="00E4365B">
        <w:trPr>
          <w:trHeight w:val="6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16 400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648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Участок дороги от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«Коммунарка 2» до д.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Макарово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48 300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48 300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ОАО «Масштаб»</w:t>
            </w:r>
          </w:p>
        </w:tc>
      </w:tr>
      <w:tr w:rsidR="00044833" w:rsidRPr="00044833" w:rsidTr="00E4365B">
        <w:trPr>
          <w:trHeight w:val="983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2.11.1.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Проектирование реконструкции автомобильной дороги (А-101-Москва-Малоярославец-Рославль-Николо-Хованское)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Итого по д.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Николо-Хованское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.: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77 512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27 600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284FE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121 412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77 512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27 600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50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Строительство бензоколонок с предприятием мелкорозничной торговли</w:t>
            </w:r>
          </w:p>
        </w:tc>
      </w:tr>
      <w:tr w:rsidR="00044833" w:rsidRPr="00044833" w:rsidTr="00E4365B">
        <w:trPr>
          <w:trHeight w:val="398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Бензоколонка «Лукойл» в д. Сосенки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«Лукойл»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«Лукойл»</w:t>
            </w:r>
          </w:p>
        </w:tc>
      </w:tr>
      <w:tr w:rsidR="00044833" w:rsidRPr="00044833" w:rsidTr="00E4365B">
        <w:trPr>
          <w:trHeight w:val="390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Строительство паркинга в п. Коммунарка</w:t>
            </w: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Автостоянка п. Коммунарка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615"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другие источники: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48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Коммунарка «Квартал А 101»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80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2.15.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Коммунарка квартал «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Эдальго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8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Коммунарка</w:t>
            </w:r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Участки ____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Итого по паркингу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284FE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Всего: по разделу 2, 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249 320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79 630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90558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284FE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Средства бюджета</w:t>
            </w:r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48 330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44833" w:rsidRPr="00044833" w:rsidTr="00E4365B">
        <w:trPr>
          <w:trHeight w:val="43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200 990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31 300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79 132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90 558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44833" w:rsidRPr="00044833" w:rsidTr="00E4365B">
        <w:trPr>
          <w:trHeight w:val="435"/>
        </w:trPr>
        <w:tc>
          <w:tcPr>
            <w:tcW w:w="1532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Раздел 3                                                                           Содержание автомобильных дорог находящихся на балансе </w:t>
            </w: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Содержание автомобильных дорог</w:t>
            </w:r>
          </w:p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(в соответствии с общим перечнем автомобильных дорог)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131</w:t>
            </w:r>
            <w:r w:rsidR="00E436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400</w:t>
            </w:r>
            <w:r w:rsidR="00E436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-197=131 203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18 200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51400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61</w:t>
            </w:r>
            <w:r w:rsidR="00E436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800</w:t>
            </w:r>
            <w:r w:rsidR="00E436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-197=61 603</w:t>
            </w: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Ямочный и текущий ремонт автомобильных дорог 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соответствии с титульным списком)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Средства бюджета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68392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-212,9</w:t>
            </w:r>
          </w:p>
          <w:p w:rsidR="00E4365B" w:rsidRPr="00044833" w:rsidRDefault="00E4365B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=68 179,1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27 750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30642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5B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-212,9</w:t>
            </w:r>
          </w:p>
          <w:p w:rsidR="00E4365B" w:rsidRPr="00044833" w:rsidRDefault="00E4365B" w:rsidP="00E4365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=9 787,1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Дорожная разметка:</w:t>
            </w:r>
          </w:p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горизонтальная</w:t>
            </w:r>
          </w:p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-вертикальная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65B" w:rsidRDefault="00E4365B" w:rsidP="00E4365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-30,6=</w:t>
            </w:r>
          </w:p>
          <w:p w:rsidR="00044833" w:rsidRPr="00044833" w:rsidRDefault="00E4365B" w:rsidP="00E4365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5B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-30,6=</w:t>
            </w:r>
          </w:p>
          <w:p w:rsidR="00044833" w:rsidRPr="00044833" w:rsidRDefault="00E4365B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1 469,4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Отсыпка обочин (в соответствии </w:t>
            </w: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общим перечнем  автомобильных дорог)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65B" w:rsidRDefault="00E4365B" w:rsidP="00E4365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-4158</w:t>
            </w:r>
          </w:p>
          <w:p w:rsidR="00044833" w:rsidRPr="00044833" w:rsidRDefault="00E4365B" w:rsidP="00E4365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=1084,2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-4158</w:t>
            </w:r>
          </w:p>
          <w:p w:rsidR="00E4365B" w:rsidRPr="00044833" w:rsidRDefault="00E4365B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=1084,2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6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3.5.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Окашивание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обочин (в соответствии с </w:t>
            </w:r>
            <w:r w:rsidRPr="000448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общим перечнем  автомобильных дорог)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FE7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044833" w:rsidRPr="00044833" w:rsidRDefault="00044833" w:rsidP="00284FE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A4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-373</w:t>
            </w:r>
          </w:p>
          <w:p w:rsidR="00B715A4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=127</w:t>
            </w:r>
          </w:p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A4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E436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="00B715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373</w:t>
            </w:r>
          </w:p>
          <w:p w:rsidR="00044833" w:rsidRDefault="00B715A4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=127</w:t>
            </w:r>
          </w:p>
          <w:p w:rsidR="00B715A4" w:rsidRPr="00044833" w:rsidRDefault="00B715A4" w:rsidP="00B715A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4833" w:rsidRPr="00044833" w:rsidTr="00E4365B">
        <w:trPr>
          <w:trHeight w:val="295"/>
        </w:trPr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Итого по содержанию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216</w:t>
            </w:r>
            <w:r w:rsidR="00B715A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792</w:t>
            </w:r>
            <w:r w:rsidR="00B715A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-4971,5=211820,5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45 950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82 042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</w:t>
            </w:r>
            <w:r w:rsidR="00B715A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800</w:t>
            </w:r>
            <w:r w:rsidR="00B715A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</w:t>
            </w:r>
          </w:p>
          <w:p w:rsidR="00B715A4" w:rsidRPr="00044833" w:rsidRDefault="00B715A4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83828,5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44833" w:rsidRPr="00044833" w:rsidTr="00E4365B">
        <w:trPr>
          <w:trHeight w:val="551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284FE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B715A4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216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792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-4971,5=211820,5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45 950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82 042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A4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800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</w:t>
            </w:r>
          </w:p>
          <w:p w:rsidR="00044833" w:rsidRPr="00044833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83828,5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65"/>
        </w:trPr>
        <w:tc>
          <w:tcPr>
            <w:tcW w:w="15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Всего по программе</w:t>
            </w:r>
          </w:p>
        </w:tc>
      </w:tr>
      <w:tr w:rsidR="00044833" w:rsidRPr="00044833" w:rsidTr="00E4365B">
        <w:trPr>
          <w:trHeight w:val="49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Всего по Программе, в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.: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465312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131580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161174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172558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701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33" w:rsidRPr="00044833" w:rsidRDefault="00044833" w:rsidP="00284FE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284FE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Сосенское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B715A4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216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792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-4971,5=211820,5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82 042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A4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800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-4971,5=</w:t>
            </w:r>
          </w:p>
          <w:p w:rsidR="00044833" w:rsidRPr="00044833" w:rsidRDefault="00B715A4" w:rsidP="00B715A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83828,5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044833" w:rsidRPr="00044833" w:rsidTr="00E4365B">
        <w:trPr>
          <w:trHeight w:val="49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Другие источники: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200990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79132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90558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3" w:rsidRPr="00044833" w:rsidRDefault="00044833" w:rsidP="0004483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48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</w:tbl>
    <w:p w:rsidR="00044833" w:rsidRPr="00044833" w:rsidRDefault="00044833" w:rsidP="0004483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833" w:rsidRPr="00044833" w:rsidRDefault="00044833" w:rsidP="00044833">
      <w:pPr>
        <w:spacing w:after="200" w:line="276" w:lineRule="auto"/>
        <w:ind w:left="10620"/>
        <w:jc w:val="righ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044833" w:rsidRPr="00044833" w:rsidRDefault="00044833" w:rsidP="00BC14D1">
      <w:pPr>
        <w:tabs>
          <w:tab w:val="left" w:pos="715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44833" w:rsidRPr="00044833" w:rsidSect="00044833">
      <w:pgSz w:w="16838" w:h="11906" w:orient="landscape" w:code="9"/>
      <w:pgMar w:top="992" w:right="567" w:bottom="851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E2" w:rsidRDefault="00653EE2" w:rsidP="00BD632C">
      <w:r>
        <w:separator/>
      </w:r>
    </w:p>
  </w:endnote>
  <w:endnote w:type="continuationSeparator" w:id="0">
    <w:p w:rsidR="00653EE2" w:rsidRDefault="00653EE2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7" w:rsidRDefault="00284FE7">
    <w:pPr>
      <w:pStyle w:val="a7"/>
      <w:jc w:val="center"/>
    </w:pPr>
  </w:p>
  <w:p w:rsidR="00284FE7" w:rsidRDefault="00284F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7" w:rsidRDefault="00284FE7">
    <w:pPr>
      <w:pStyle w:val="a7"/>
      <w:jc w:val="center"/>
    </w:pPr>
  </w:p>
  <w:p w:rsidR="00284FE7" w:rsidRPr="00A36100" w:rsidRDefault="00284FE7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E2" w:rsidRDefault="00653EE2" w:rsidP="00BD632C">
      <w:r>
        <w:separator/>
      </w:r>
    </w:p>
  </w:footnote>
  <w:footnote w:type="continuationSeparator" w:id="0">
    <w:p w:rsidR="00653EE2" w:rsidRDefault="00653EE2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18121043"/>
    <w:multiLevelType w:val="hybridMultilevel"/>
    <w:tmpl w:val="64D24352"/>
    <w:lvl w:ilvl="0" w:tplc="16063A3C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8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2"/>
  </w:num>
  <w:num w:numId="5">
    <w:abstractNumId w:val="21"/>
  </w:num>
  <w:num w:numId="6">
    <w:abstractNumId w:val="17"/>
  </w:num>
  <w:num w:numId="7">
    <w:abstractNumId w:val="9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5F"/>
    <w:rsid w:val="00004EE6"/>
    <w:rsid w:val="00007C1F"/>
    <w:rsid w:val="00027878"/>
    <w:rsid w:val="00044833"/>
    <w:rsid w:val="0009609C"/>
    <w:rsid w:val="000B12F9"/>
    <w:rsid w:val="000B1D21"/>
    <w:rsid w:val="000B7370"/>
    <w:rsid w:val="00125415"/>
    <w:rsid w:val="001338F9"/>
    <w:rsid w:val="00193D4C"/>
    <w:rsid w:val="001A0EF2"/>
    <w:rsid w:val="001D39B8"/>
    <w:rsid w:val="001D3BB2"/>
    <w:rsid w:val="001D57A1"/>
    <w:rsid w:val="001F7FFA"/>
    <w:rsid w:val="0021651C"/>
    <w:rsid w:val="002341E9"/>
    <w:rsid w:val="00244ADE"/>
    <w:rsid w:val="002517AE"/>
    <w:rsid w:val="002602B5"/>
    <w:rsid w:val="00282272"/>
    <w:rsid w:val="00284FE7"/>
    <w:rsid w:val="00297047"/>
    <w:rsid w:val="002C049D"/>
    <w:rsid w:val="002D4D6E"/>
    <w:rsid w:val="002E597D"/>
    <w:rsid w:val="00351D81"/>
    <w:rsid w:val="003613BE"/>
    <w:rsid w:val="003768DD"/>
    <w:rsid w:val="00391526"/>
    <w:rsid w:val="003A1115"/>
    <w:rsid w:val="003F413B"/>
    <w:rsid w:val="003F76C0"/>
    <w:rsid w:val="00441720"/>
    <w:rsid w:val="004508F0"/>
    <w:rsid w:val="004718BF"/>
    <w:rsid w:val="00474147"/>
    <w:rsid w:val="00475E28"/>
    <w:rsid w:val="004960EA"/>
    <w:rsid w:val="004B7412"/>
    <w:rsid w:val="004C22C1"/>
    <w:rsid w:val="004F0B27"/>
    <w:rsid w:val="005151F4"/>
    <w:rsid w:val="00520DBA"/>
    <w:rsid w:val="00523DBE"/>
    <w:rsid w:val="0053248F"/>
    <w:rsid w:val="0054464A"/>
    <w:rsid w:val="0056559D"/>
    <w:rsid w:val="005735E7"/>
    <w:rsid w:val="00577C71"/>
    <w:rsid w:val="00581F9D"/>
    <w:rsid w:val="005A01FD"/>
    <w:rsid w:val="005E1C1B"/>
    <w:rsid w:val="005F3B53"/>
    <w:rsid w:val="006002A1"/>
    <w:rsid w:val="00612A1C"/>
    <w:rsid w:val="006205DC"/>
    <w:rsid w:val="00650A0B"/>
    <w:rsid w:val="00653EE2"/>
    <w:rsid w:val="006718B3"/>
    <w:rsid w:val="0067562C"/>
    <w:rsid w:val="006767E4"/>
    <w:rsid w:val="006913A3"/>
    <w:rsid w:val="006A4E21"/>
    <w:rsid w:val="006D10EE"/>
    <w:rsid w:val="00712159"/>
    <w:rsid w:val="00720A36"/>
    <w:rsid w:val="007322D1"/>
    <w:rsid w:val="0076097F"/>
    <w:rsid w:val="00765E15"/>
    <w:rsid w:val="00771563"/>
    <w:rsid w:val="0078400C"/>
    <w:rsid w:val="007841C6"/>
    <w:rsid w:val="00790226"/>
    <w:rsid w:val="007A697A"/>
    <w:rsid w:val="007C52B0"/>
    <w:rsid w:val="007E0951"/>
    <w:rsid w:val="008040BE"/>
    <w:rsid w:val="00822BC1"/>
    <w:rsid w:val="008412C3"/>
    <w:rsid w:val="00853104"/>
    <w:rsid w:val="0086569A"/>
    <w:rsid w:val="00883F57"/>
    <w:rsid w:val="008A7B48"/>
    <w:rsid w:val="008C0967"/>
    <w:rsid w:val="008D02E6"/>
    <w:rsid w:val="008D56C6"/>
    <w:rsid w:val="00951530"/>
    <w:rsid w:val="0097235D"/>
    <w:rsid w:val="009750E9"/>
    <w:rsid w:val="00977589"/>
    <w:rsid w:val="00990068"/>
    <w:rsid w:val="00990E62"/>
    <w:rsid w:val="009A0C9B"/>
    <w:rsid w:val="009C194E"/>
    <w:rsid w:val="009C641B"/>
    <w:rsid w:val="009E6825"/>
    <w:rsid w:val="00A36100"/>
    <w:rsid w:val="00A463A6"/>
    <w:rsid w:val="00AB3517"/>
    <w:rsid w:val="00B05C84"/>
    <w:rsid w:val="00B36EFC"/>
    <w:rsid w:val="00B577AC"/>
    <w:rsid w:val="00B715A4"/>
    <w:rsid w:val="00B734DE"/>
    <w:rsid w:val="00BC14D1"/>
    <w:rsid w:val="00BD080E"/>
    <w:rsid w:val="00BD632C"/>
    <w:rsid w:val="00C2542B"/>
    <w:rsid w:val="00C3590E"/>
    <w:rsid w:val="00C443B7"/>
    <w:rsid w:val="00C5441A"/>
    <w:rsid w:val="00C5445B"/>
    <w:rsid w:val="00C57D2B"/>
    <w:rsid w:val="00C641B8"/>
    <w:rsid w:val="00C66452"/>
    <w:rsid w:val="00C83772"/>
    <w:rsid w:val="00C86610"/>
    <w:rsid w:val="00CB0C9F"/>
    <w:rsid w:val="00CE39AF"/>
    <w:rsid w:val="00CF4ACA"/>
    <w:rsid w:val="00D15CC9"/>
    <w:rsid w:val="00D522EA"/>
    <w:rsid w:val="00D61E57"/>
    <w:rsid w:val="00DC101D"/>
    <w:rsid w:val="00DE6CEE"/>
    <w:rsid w:val="00DE745A"/>
    <w:rsid w:val="00E0265E"/>
    <w:rsid w:val="00E12B3A"/>
    <w:rsid w:val="00E13D2A"/>
    <w:rsid w:val="00E16DEF"/>
    <w:rsid w:val="00E30E58"/>
    <w:rsid w:val="00E37AD7"/>
    <w:rsid w:val="00E4365B"/>
    <w:rsid w:val="00E46E21"/>
    <w:rsid w:val="00E73C23"/>
    <w:rsid w:val="00E76F97"/>
    <w:rsid w:val="00E9525F"/>
    <w:rsid w:val="00EA412E"/>
    <w:rsid w:val="00EC6702"/>
    <w:rsid w:val="00EF117F"/>
    <w:rsid w:val="00F026F7"/>
    <w:rsid w:val="00F154A5"/>
    <w:rsid w:val="00F33081"/>
    <w:rsid w:val="00F40A90"/>
    <w:rsid w:val="00FA450F"/>
    <w:rsid w:val="00FA52B3"/>
    <w:rsid w:val="00FD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0B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72AB06-4A39-4DAF-B857-B03DF5E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20</cp:revision>
  <cp:lastPrinted>2014-11-21T07:06:00Z</cp:lastPrinted>
  <dcterms:created xsi:type="dcterms:W3CDTF">2014-03-03T09:25:00Z</dcterms:created>
  <dcterms:modified xsi:type="dcterms:W3CDTF">2014-11-21T07:06:00Z</dcterms:modified>
</cp:coreProperties>
</file>