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50D1B0" w14:textId="05B9A023" w:rsidR="004B24B5" w:rsidRPr="004963D2" w:rsidRDefault="00B22FB9" w:rsidP="004B24B5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r w:rsidR="004B24B5" w:rsidRPr="004963D2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Отчет </w:t>
      </w:r>
    </w:p>
    <w:p w14:paraId="1D890A75" w14:textId="34990427" w:rsidR="004B24B5" w:rsidRPr="004963D2" w:rsidRDefault="004B24B5" w:rsidP="004B24B5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4963D2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об итогах работы админист</w:t>
      </w:r>
      <w:r w:rsidR="00B162D9" w:rsidRPr="004963D2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</w:t>
      </w:r>
      <w:r w:rsidR="00DB6E28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ации поселения Сосенское за 2022</w:t>
      </w:r>
      <w:r w:rsidRPr="004963D2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год</w:t>
      </w:r>
    </w:p>
    <w:p w14:paraId="3BEAA648" w14:textId="5B6E9EBF" w:rsidR="00522B74" w:rsidRPr="00EB476E" w:rsidRDefault="00522B74" w:rsidP="00522B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Уставом поселения Сосенское в городе Москве представляю Вам отчет о деятельности администрации поселения Сосенское, деятельности главы администрации, в том числе по решению вопросов, постав</w:t>
      </w:r>
      <w:r w:rsidR="00DB6E28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ленных Советом депутатов на 2022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год.</w:t>
      </w:r>
    </w:p>
    <w:p w14:paraId="33F9FA8A" w14:textId="2C8EFACB" w:rsidR="00522B74" w:rsidRPr="00EB476E" w:rsidRDefault="00522B74" w:rsidP="00522B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 поселения Сосенское составляет - 668</w:t>
      </w:r>
      <w:r w:rsidR="00DB6E28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1 га. По состоянию на 01.01.2023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на территории поселения зарегистрировано </w:t>
      </w:r>
      <w:r w:rsidR="00DB6E28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75967 жителя. За прошедший 2022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численность населения увеличилась на </w:t>
      </w:r>
      <w:r w:rsidR="00DB6E28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12205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 </w:t>
      </w:r>
      <w:r w:rsidR="00BF15D7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Фактически проживает более 23</w:t>
      </w:r>
      <w:r w:rsidR="00ED0FBB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000 человек. </w:t>
      </w:r>
    </w:p>
    <w:p w14:paraId="7F35DF7F" w14:textId="77777777" w:rsidR="00CF323D" w:rsidRPr="00EB476E" w:rsidRDefault="00CF323D" w:rsidP="00522B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14:paraId="10251084" w14:textId="722097F7" w:rsidR="00CF323D" w:rsidRPr="00DB6E28" w:rsidRDefault="00DB6E28" w:rsidP="00522B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  <w:highlight w:val="yellow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72C18F" wp14:editId="011DC443">
            <wp:extent cx="4572000" cy="27432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27307CF2" w14:textId="32D468E4" w:rsidR="00676EAA" w:rsidRPr="00EB476E" w:rsidRDefault="00676EAA" w:rsidP="00676EA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EB47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Жилые объект</w:t>
      </w:r>
      <w:r w:rsidR="00DB6E28" w:rsidRPr="00EB47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ы, сданные в эксплуатацию в 2022</w:t>
      </w:r>
      <w:r w:rsidRPr="00EB47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году</w:t>
      </w:r>
    </w:p>
    <w:p w14:paraId="2084C943" w14:textId="5929E6B7" w:rsidR="00534B1E" w:rsidRPr="00EB476E" w:rsidRDefault="00534B1E" w:rsidP="00534B1E">
      <w:pPr>
        <w:spacing w:before="100" w:beforeAutospacing="1" w:after="100" w:afterAutospacing="1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поселения ведется инт</w:t>
      </w:r>
      <w:r w:rsidR="00DB6E28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енсивная жилая застройка. В 2022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введены в эксплуатацию </w:t>
      </w:r>
      <w:r w:rsidR="00200979"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36</w:t>
      </w:r>
      <w:r w:rsidR="00C60712"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жилых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60712"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многоквартирных</w:t>
      </w:r>
      <w:r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дом</w:t>
      </w:r>
      <w:r w:rsidR="00C60712"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общей площадью </w:t>
      </w:r>
      <w:r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квартир</w:t>
      </w:r>
      <w:r w:rsidR="009C7277"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7055B" w:rsidRPr="00EB476E">
        <w:rPr>
          <w:rFonts w:ascii="Times New Roman" w:eastAsia="Times New Roman" w:hAnsi="Times New Roman"/>
          <w:b/>
          <w:sz w:val="28"/>
          <w:szCs w:val="28"/>
          <w:lang w:eastAsia="ru-RU"/>
        </w:rPr>
        <w:t>882 852</w:t>
      </w:r>
      <w:r w:rsidR="00B7055B" w:rsidRPr="00EB476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тыс. </w:t>
      </w:r>
      <w:proofErr w:type="spellStart"/>
      <w:r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кв.м</w:t>
      </w:r>
      <w:proofErr w:type="spellEnd"/>
      <w:r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.,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546D0"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14 391</w:t>
      </w:r>
      <w:r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квартир</w:t>
      </w:r>
      <w:r w:rsidR="00C60712" w:rsidRPr="00EB47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построенные частными инвесторами: </w:t>
      </w:r>
    </w:p>
    <w:p w14:paraId="03349472" w14:textId="5F998D6B" w:rsidR="00D47331" w:rsidRPr="00DB6E28" w:rsidRDefault="0041319C" w:rsidP="00534B1E">
      <w:pPr>
        <w:spacing w:before="100" w:beforeAutospacing="1" w:after="100" w:afterAutospacing="1" w:line="240" w:lineRule="auto"/>
        <w:ind w:firstLine="360"/>
        <w:jc w:val="both"/>
        <w:rPr>
          <w:rFonts w:ascii="Times New Roman" w:eastAsia="Times New Roman" w:hAnsi="Times New Roman" w:cs="Times New Roman"/>
          <w:sz w:val="32"/>
          <w:szCs w:val="32"/>
          <w:highlight w:val="yellow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D31B56" wp14:editId="5DCC876F">
            <wp:extent cx="4572000" cy="274320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92F4660" w14:textId="77777777" w:rsidR="009C7277" w:rsidRPr="00EB476E" w:rsidRDefault="009C7277" w:rsidP="009C727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- в ЖК «Испанские кварталы 2» - корпус 5, 6, 7.1, 7.2, 7.3;</w:t>
      </w:r>
    </w:p>
    <w:p w14:paraId="15ABAB17" w14:textId="77777777" w:rsidR="009C7277" w:rsidRPr="00EB476E" w:rsidRDefault="009C7277" w:rsidP="009C727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- в ЖК «Скандинавия» - корпуса 17, 17.4, 19;</w:t>
      </w:r>
    </w:p>
    <w:p w14:paraId="75CF5F81" w14:textId="77777777" w:rsidR="009C7277" w:rsidRPr="00EB476E" w:rsidRDefault="009C7277" w:rsidP="009C727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- в ЖК «Скандинавия Юг» - корпуса 6, 7, 8, 13.1, 13.2, 13.3, 13.4;</w:t>
      </w:r>
    </w:p>
    <w:p w14:paraId="2F8FC303" w14:textId="77777777" w:rsidR="009C7277" w:rsidRPr="00EB476E" w:rsidRDefault="009C7277" w:rsidP="009C727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- в ЖК «Белые ночи» - корпуса 3.1, 3.2;</w:t>
      </w:r>
    </w:p>
    <w:p w14:paraId="39391A57" w14:textId="77777777" w:rsidR="009C7277" w:rsidRPr="00EB476E" w:rsidRDefault="009C7277" w:rsidP="009C727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- в ЖК «Эко Бунино» - корпуса 12, 16;</w:t>
      </w:r>
    </w:p>
    <w:p w14:paraId="5EB443AF" w14:textId="77777777" w:rsidR="009C7277" w:rsidRPr="00EB476E" w:rsidRDefault="009C7277" w:rsidP="009C727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- в ЖК «Бунинские луга» - корпуса 3.3/1, 3.3/2, 3.5/1, 3.5/2, 3.5/3, 3.6/1, 3.6/2;</w:t>
      </w:r>
    </w:p>
    <w:p w14:paraId="449586BC" w14:textId="46F130E2" w:rsidR="009C7277" w:rsidRPr="00EB476E" w:rsidRDefault="009C7277" w:rsidP="009C727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- в ЖК «Саларьево парк» - корпуса 34, 37, 41, 43, 45, 46</w:t>
      </w:r>
      <w:r w:rsidR="00A96ED1"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, 48, 49, 50, 51;</w:t>
      </w:r>
    </w:p>
    <w:p w14:paraId="375EC54C" w14:textId="77777777" w:rsidR="009C7277" w:rsidRPr="00EB476E" w:rsidRDefault="009C7277" w:rsidP="009C727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- в ЖК «Аквилон Парк» - корпус 1;</w:t>
      </w:r>
    </w:p>
    <w:p w14:paraId="49C3B6C5" w14:textId="77777777" w:rsidR="009C7277" w:rsidRPr="00EB476E" w:rsidRDefault="009C7277" w:rsidP="009C727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- в ЖК «Прокшино» - корпус 1, 2, 3.</w:t>
      </w:r>
    </w:p>
    <w:p w14:paraId="0EF50F66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</w:p>
    <w:p w14:paraId="65DB8C59" w14:textId="77777777" w:rsidR="007D435A" w:rsidRPr="00EB476E" w:rsidRDefault="007D435A" w:rsidP="007D435A">
      <w:pPr>
        <w:pStyle w:val="a5"/>
        <w:spacing w:after="0" w:line="240" w:lineRule="auto"/>
        <w:jc w:val="both"/>
        <w:rPr>
          <w:rFonts w:ascii="Times New Roman" w:eastAsia="Times New Roman" w:hAnsi="Times New Roman"/>
          <w:b/>
          <w:color w:val="333333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b/>
          <w:color w:val="333333"/>
          <w:sz w:val="28"/>
          <w:szCs w:val="28"/>
          <w:lang w:eastAsia="ru-RU"/>
        </w:rPr>
        <w:t>Строящиеся объекты жилищного строительства:</w:t>
      </w:r>
    </w:p>
    <w:p w14:paraId="32A41C95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Группа компаний «А101»:</w:t>
      </w:r>
    </w:p>
    <w:p w14:paraId="5CE94955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- ЖК «Испанские кварталы 2» в районе д. Николо-Хованское – 1 корпус;</w:t>
      </w:r>
    </w:p>
    <w:p w14:paraId="7CAF2D79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- ЖК «Скандинавия», пос. Коммунарка - 12 корпусов;</w:t>
      </w:r>
    </w:p>
    <w:p w14:paraId="677074DD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- ЖК «Прокшино» в районе д. Николо – Хованское – 5 корпусов;</w:t>
      </w:r>
    </w:p>
    <w:p w14:paraId="60403081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- ЖК «Дзен-кварталы» в районе д. Столбово — 2 корпуса;</w:t>
      </w:r>
    </w:p>
    <w:p w14:paraId="1991A61F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- ЖК «Бунинские кварталы» в районе д. Столбово — 3 корпуса;</w:t>
      </w:r>
    </w:p>
    <w:p w14:paraId="039EC443" w14:textId="77777777" w:rsidR="007D435A" w:rsidRPr="00EB476E" w:rsidRDefault="007D435A" w:rsidP="007D435A">
      <w:pPr>
        <w:pStyle w:val="a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CDBFF60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ПАО «ГК ПИК» - ЖК «Бунинские луга» в районе д. Столбово – 7 корпусов;</w:t>
      </w:r>
    </w:p>
    <w:p w14:paraId="1EE0F931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ООО «Московский ипотечный центр – МИЦ» - ЖК «Южное Бунино» в районе д. Столбово, уч.40/2 – идет строительство 5 корпусов;</w:t>
      </w:r>
    </w:p>
    <w:p w14:paraId="37C49542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Группа многоэтажных жилых домов с подземной автостоянкой ООО «Специализированный застройщик «ГСД», в районе пос. Газопровод — 7 корпусов;</w:t>
      </w:r>
    </w:p>
    <w:p w14:paraId="0B9ED142" w14:textId="77777777" w:rsidR="007D435A" w:rsidRPr="00EB476E" w:rsidRDefault="007D435A" w:rsidP="007D435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B476E">
        <w:rPr>
          <w:rFonts w:ascii="Times New Roman" w:hAnsi="Times New Roman"/>
          <w:sz w:val="28"/>
          <w:szCs w:val="28"/>
        </w:rPr>
        <w:t>ООО «Специализированный застройщик «ТИРОН» - жилая застройка вблизи д. Николо – Хованское, выдано разрешение на строительство 8 корпусов;</w:t>
      </w:r>
    </w:p>
    <w:p w14:paraId="054B538E" w14:textId="66CE8101" w:rsidR="007D435A" w:rsidRPr="00EB476E" w:rsidRDefault="007D435A" w:rsidP="007D435A">
      <w:pPr>
        <w:spacing w:after="0" w:line="240" w:lineRule="auto"/>
        <w:jc w:val="both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EB476E">
        <w:rPr>
          <w:rFonts w:ascii="Times New Roman" w:hAnsi="Times New Roman"/>
          <w:sz w:val="28"/>
          <w:szCs w:val="28"/>
        </w:rPr>
        <w:t xml:space="preserve">Ведется строительство ООО «Ай </w:t>
      </w:r>
      <w:proofErr w:type="spellStart"/>
      <w:r w:rsidRPr="00EB476E">
        <w:rPr>
          <w:rFonts w:ascii="Times New Roman" w:hAnsi="Times New Roman"/>
          <w:sz w:val="28"/>
          <w:szCs w:val="28"/>
        </w:rPr>
        <w:t>Ди</w:t>
      </w:r>
      <w:proofErr w:type="spellEnd"/>
      <w:r w:rsidRPr="00EB476E">
        <w:rPr>
          <w:rFonts w:ascii="Times New Roman" w:hAnsi="Times New Roman"/>
          <w:sz w:val="28"/>
          <w:szCs w:val="28"/>
        </w:rPr>
        <w:t xml:space="preserve"> Джи </w:t>
      </w:r>
      <w:proofErr w:type="spellStart"/>
      <w:r w:rsidRPr="00EB476E">
        <w:rPr>
          <w:rFonts w:ascii="Times New Roman" w:hAnsi="Times New Roman"/>
          <w:sz w:val="28"/>
          <w:szCs w:val="28"/>
        </w:rPr>
        <w:t>Премисес</w:t>
      </w:r>
      <w:proofErr w:type="spellEnd"/>
      <w:r w:rsidRPr="00EB476E">
        <w:rPr>
          <w:rFonts w:ascii="Times New Roman" w:hAnsi="Times New Roman"/>
          <w:sz w:val="28"/>
          <w:szCs w:val="28"/>
        </w:rPr>
        <w:t>» 3-х корпусов с ДОУ, ФОК и торговым центром в п. Газопровод (ЖК «Свобода»).</w:t>
      </w:r>
    </w:p>
    <w:p w14:paraId="249DA1CC" w14:textId="3E15AA17" w:rsidR="004C078E" w:rsidRPr="00EB476E" w:rsidRDefault="004C078E" w:rsidP="001D5A3B">
      <w:pPr>
        <w:spacing w:before="100" w:beforeAutospacing="1" w:after="100" w:afterAutospacing="1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EB47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Строительство и реконструкция дорог, транспортная инфраструктура</w:t>
      </w:r>
    </w:p>
    <w:p w14:paraId="75A635C7" w14:textId="77777777" w:rsidR="007D435A" w:rsidRPr="00EB476E" w:rsidRDefault="007D435A" w:rsidP="007D435A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lastRenderedPageBreak/>
        <w:t xml:space="preserve">Транспортная инфраструктура поселения Сосенское развивается преимущественно в рамках Адресной инвестиционной программы города Москвы на 2022-2025 годы за счет средств бюджета города Москвы. </w:t>
      </w:r>
    </w:p>
    <w:p w14:paraId="046A0EC7" w14:textId="77777777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>Активно строится следующий этап автодороги «Солнцево – Бутово – Варшавское шоссе на участке от ТПУ «Столбово» до улицы Поляны.</w:t>
      </w:r>
    </w:p>
    <w:p w14:paraId="73C5A8F4" w14:textId="77777777" w:rsidR="007D435A" w:rsidRPr="00EB476E" w:rsidRDefault="007D435A" w:rsidP="007D435A">
      <w:pPr>
        <w:spacing w:after="0" w:line="240" w:lineRule="auto"/>
        <w:ind w:firstLine="737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 xml:space="preserve">Продолжаются работы на втором этапе строительства автодороги МКАД - Коммунарка - аэропорт Остафьево от МКАД до </w:t>
      </w:r>
      <w:proofErr w:type="spellStart"/>
      <w:r w:rsidRPr="00EB476E">
        <w:rPr>
          <w:rFonts w:ascii="Times New Roman" w:hAnsi="Times New Roman"/>
          <w:bCs/>
          <w:sz w:val="28"/>
          <w:szCs w:val="28"/>
        </w:rPr>
        <w:t>п.Газопровод</w:t>
      </w:r>
      <w:proofErr w:type="spellEnd"/>
      <w:r w:rsidRPr="00EB476E">
        <w:rPr>
          <w:rFonts w:ascii="Times New Roman" w:hAnsi="Times New Roman"/>
          <w:bCs/>
          <w:sz w:val="28"/>
          <w:szCs w:val="28"/>
        </w:rPr>
        <w:t xml:space="preserve">. </w:t>
      </w:r>
    </w:p>
    <w:p w14:paraId="00EF8F7B" w14:textId="77777777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>Продолжается строительство линейного объекта «Строительство и реконструкция магистральной улицы общегородского значения «</w:t>
      </w:r>
      <w:proofErr w:type="spellStart"/>
      <w:r w:rsidRPr="00EB476E">
        <w:rPr>
          <w:rFonts w:ascii="Times New Roman" w:hAnsi="Times New Roman"/>
          <w:bCs/>
          <w:sz w:val="28"/>
          <w:szCs w:val="28"/>
        </w:rPr>
        <w:t>Мамыри</w:t>
      </w:r>
      <w:proofErr w:type="spellEnd"/>
      <w:r w:rsidRPr="00EB476E">
        <w:rPr>
          <w:rFonts w:ascii="Times New Roman" w:hAnsi="Times New Roman"/>
          <w:bCs/>
          <w:sz w:val="28"/>
          <w:szCs w:val="28"/>
        </w:rPr>
        <w:t xml:space="preserve"> – </w:t>
      </w:r>
      <w:proofErr w:type="spellStart"/>
      <w:r w:rsidRPr="00EB476E">
        <w:rPr>
          <w:rFonts w:ascii="Times New Roman" w:hAnsi="Times New Roman"/>
          <w:bCs/>
          <w:sz w:val="28"/>
          <w:szCs w:val="28"/>
        </w:rPr>
        <w:t>Пенино</w:t>
      </w:r>
      <w:proofErr w:type="spellEnd"/>
      <w:r w:rsidRPr="00EB476E">
        <w:rPr>
          <w:rFonts w:ascii="Times New Roman" w:hAnsi="Times New Roman"/>
          <w:bCs/>
          <w:sz w:val="28"/>
          <w:szCs w:val="28"/>
        </w:rPr>
        <w:t xml:space="preserve"> – Шарапово», 1 очередь «Николо – Хованская ул. – а/д «М-3 Украина – </w:t>
      </w:r>
      <w:proofErr w:type="spellStart"/>
      <w:r w:rsidRPr="00EB476E">
        <w:rPr>
          <w:rFonts w:ascii="Times New Roman" w:hAnsi="Times New Roman"/>
          <w:bCs/>
          <w:sz w:val="28"/>
          <w:szCs w:val="28"/>
        </w:rPr>
        <w:t>Середнево</w:t>
      </w:r>
      <w:proofErr w:type="spellEnd"/>
      <w:r w:rsidRPr="00EB476E">
        <w:rPr>
          <w:rFonts w:ascii="Times New Roman" w:hAnsi="Times New Roman"/>
          <w:bCs/>
          <w:sz w:val="28"/>
          <w:szCs w:val="28"/>
        </w:rPr>
        <w:t xml:space="preserve"> – Марьино – Десна». </w:t>
      </w:r>
    </w:p>
    <w:p w14:paraId="01601876" w14:textId="77777777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>Ведется строительство внутриквартальных проездов и прокладка инженерных сетей на территории административно — делового центра пос. Коммунарка.</w:t>
      </w:r>
    </w:p>
    <w:p w14:paraId="5E9711E0" w14:textId="236F0C4B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>Построены и открыты для движения</w:t>
      </w:r>
      <w:r w:rsidR="0041319C" w:rsidRPr="00EB476E">
        <w:rPr>
          <w:rFonts w:ascii="Times New Roman" w:hAnsi="Times New Roman"/>
          <w:bCs/>
          <w:sz w:val="28"/>
          <w:szCs w:val="28"/>
        </w:rPr>
        <w:t xml:space="preserve"> автомобильного транспорта две</w:t>
      </w:r>
      <w:r w:rsidRPr="00EB476E">
        <w:rPr>
          <w:rFonts w:ascii="Times New Roman" w:hAnsi="Times New Roman"/>
          <w:bCs/>
          <w:sz w:val="28"/>
          <w:szCs w:val="28"/>
        </w:rPr>
        <w:t xml:space="preserve"> эстакады, связывающие Калужское шоссе и территорию административно — делового центра в пос. Коммунарка.</w:t>
      </w:r>
    </w:p>
    <w:p w14:paraId="6495ADC0" w14:textId="77777777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 xml:space="preserve">Ведутся работы по продлению Сокольнической линии метрополитена, строится станция метро «Потапово». </w:t>
      </w:r>
    </w:p>
    <w:p w14:paraId="5D379B81" w14:textId="77777777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 xml:space="preserve">Начаты работы подготовительного периода по объектам «Строительство искусственных сооружений с прилегающей </w:t>
      </w:r>
      <w:proofErr w:type="spellStart"/>
      <w:r w:rsidRPr="00EB476E">
        <w:rPr>
          <w:rFonts w:ascii="Times New Roman" w:hAnsi="Times New Roman"/>
          <w:bCs/>
          <w:sz w:val="28"/>
          <w:szCs w:val="28"/>
        </w:rPr>
        <w:t>улично</w:t>
      </w:r>
      <w:proofErr w:type="spellEnd"/>
      <w:r w:rsidRPr="00EB476E">
        <w:rPr>
          <w:rFonts w:ascii="Times New Roman" w:hAnsi="Times New Roman"/>
          <w:bCs/>
          <w:sz w:val="28"/>
          <w:szCs w:val="28"/>
        </w:rPr>
        <w:t xml:space="preserve"> — дорожной сетью в районе ТЦ «МЕГА «Теплый Стан» и «Транспортная развязка на пересечении МКАД с ул. Профсоюзной (2 этап)».</w:t>
      </w:r>
    </w:p>
    <w:p w14:paraId="39558E43" w14:textId="77777777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>Строится депо метрополитена «Столбово» вблизи ЖК «Москвичка».</w:t>
      </w:r>
    </w:p>
    <w:p w14:paraId="223F777C" w14:textId="77777777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EB476E">
        <w:rPr>
          <w:rFonts w:ascii="Times New Roman" w:eastAsia="Calibri" w:hAnsi="Times New Roman" w:cs="Times New Roman"/>
          <w:bCs/>
          <w:sz w:val="28"/>
          <w:szCs w:val="28"/>
        </w:rPr>
        <w:t>Ведется реализация проекта развития улично-дорожной сети п. Коммунарка для транспортного обслуживания станции метро «Коммунарка» с реконструкцией улиц Фитаревская, Ясная, Сосенский Стан и обустройством дополнительных въездов и выездов на ул. Александры Монаховой из жилых кварталов.</w:t>
      </w:r>
    </w:p>
    <w:p w14:paraId="77D78D09" w14:textId="2F51B351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>Продолжается строительство новой ветки метрополитена с названием «Троицкая». От станции «ул. Новаторов» - «Бачуринская» - «Коммунарка». Строятся станции метро – «</w:t>
      </w:r>
      <w:proofErr w:type="spellStart"/>
      <w:r w:rsidRPr="00EB476E">
        <w:rPr>
          <w:rFonts w:ascii="Times New Roman" w:hAnsi="Times New Roman"/>
          <w:bCs/>
          <w:sz w:val="28"/>
          <w:szCs w:val="28"/>
        </w:rPr>
        <w:t>Корниловская</w:t>
      </w:r>
      <w:proofErr w:type="spellEnd"/>
      <w:r w:rsidRPr="00EB476E">
        <w:rPr>
          <w:rFonts w:ascii="Times New Roman" w:hAnsi="Times New Roman"/>
          <w:bCs/>
          <w:sz w:val="28"/>
          <w:szCs w:val="28"/>
        </w:rPr>
        <w:t>», «</w:t>
      </w:r>
      <w:proofErr w:type="spellStart"/>
      <w:r w:rsidRPr="00EB476E">
        <w:rPr>
          <w:rFonts w:ascii="Times New Roman" w:hAnsi="Times New Roman"/>
          <w:bCs/>
          <w:sz w:val="28"/>
          <w:szCs w:val="28"/>
        </w:rPr>
        <w:t>Бачуринская</w:t>
      </w:r>
      <w:proofErr w:type="spellEnd"/>
      <w:r w:rsidRPr="00EB476E">
        <w:rPr>
          <w:rFonts w:ascii="Times New Roman" w:hAnsi="Times New Roman"/>
          <w:bCs/>
          <w:sz w:val="28"/>
          <w:szCs w:val="28"/>
        </w:rPr>
        <w:t xml:space="preserve">», «Коммунарка». </w:t>
      </w:r>
    </w:p>
    <w:p w14:paraId="234A8CEE" w14:textId="77777777" w:rsidR="007D435A" w:rsidRPr="00EB476E" w:rsidRDefault="007D435A" w:rsidP="007D435A">
      <w:pPr>
        <w:spacing w:after="0" w:line="240" w:lineRule="auto"/>
        <w:ind w:firstLine="709"/>
        <w:jc w:val="both"/>
        <w:rPr>
          <w:sz w:val="28"/>
          <w:szCs w:val="28"/>
        </w:rPr>
      </w:pPr>
      <w:r w:rsidRPr="00EB476E">
        <w:rPr>
          <w:rFonts w:ascii="Times New Roman" w:hAnsi="Times New Roman"/>
          <w:bCs/>
          <w:sz w:val="28"/>
          <w:szCs w:val="28"/>
        </w:rPr>
        <w:t xml:space="preserve">Начата </w:t>
      </w:r>
      <w:r w:rsidRPr="00EB476E">
        <w:rPr>
          <w:rFonts w:ascii="Times New Roman" w:eastAsia="Batang" w:hAnsi="Times New Roman"/>
          <w:bCs/>
          <w:sz w:val="28"/>
          <w:szCs w:val="28"/>
          <w:lang w:eastAsia="ru-RU"/>
        </w:rPr>
        <w:t xml:space="preserve">реализация объекта «Строительство магистральной улицы районного значения «Калужское ш. - д. </w:t>
      </w:r>
      <w:proofErr w:type="spellStart"/>
      <w:r w:rsidRPr="00EB476E">
        <w:rPr>
          <w:rFonts w:ascii="Times New Roman" w:eastAsia="Batang" w:hAnsi="Times New Roman"/>
          <w:bCs/>
          <w:sz w:val="28"/>
          <w:szCs w:val="28"/>
          <w:lang w:eastAsia="ru-RU"/>
        </w:rPr>
        <w:t>Бачурино</w:t>
      </w:r>
      <w:proofErr w:type="spellEnd"/>
      <w:r w:rsidRPr="00EB476E">
        <w:rPr>
          <w:rFonts w:ascii="Times New Roman" w:eastAsia="Batang" w:hAnsi="Times New Roman"/>
          <w:bCs/>
          <w:sz w:val="28"/>
          <w:szCs w:val="28"/>
          <w:lang w:eastAsia="ru-RU"/>
        </w:rPr>
        <w:t xml:space="preserve"> — а/д «</w:t>
      </w:r>
      <w:proofErr w:type="spellStart"/>
      <w:r w:rsidRPr="00EB476E">
        <w:rPr>
          <w:rFonts w:ascii="Times New Roman" w:eastAsia="Batang" w:hAnsi="Times New Roman"/>
          <w:bCs/>
          <w:sz w:val="28"/>
          <w:szCs w:val="28"/>
          <w:lang w:eastAsia="ru-RU"/>
        </w:rPr>
        <w:t>Солнево</w:t>
      </w:r>
      <w:proofErr w:type="spellEnd"/>
      <w:r w:rsidRPr="00EB476E">
        <w:rPr>
          <w:rFonts w:ascii="Times New Roman" w:eastAsia="Batang" w:hAnsi="Times New Roman"/>
          <w:bCs/>
          <w:sz w:val="28"/>
          <w:szCs w:val="28"/>
          <w:lang w:eastAsia="ru-RU"/>
        </w:rPr>
        <w:t>-Бутово-Видное» (расширение улицы Бачуринская).</w:t>
      </w:r>
    </w:p>
    <w:p w14:paraId="118B7DAC" w14:textId="109E53A7" w:rsidR="004B24B5" w:rsidRPr="00EB476E" w:rsidRDefault="004B24B5" w:rsidP="001D5A3B">
      <w:pPr>
        <w:spacing w:before="100" w:beforeAutospacing="1" w:after="100" w:afterAutospacing="1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EB47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Объекты образования и здравоохранения</w:t>
      </w:r>
      <w:r w:rsidR="001D5A3B" w:rsidRPr="00EB47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</w:p>
    <w:p w14:paraId="0C46DB7D" w14:textId="77777777" w:rsidR="0041006D" w:rsidRPr="00EB476E" w:rsidRDefault="0041006D" w:rsidP="004100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Общее количество детей в поселении 17892 (от 0 до 18)</w:t>
      </w:r>
    </w:p>
    <w:p w14:paraId="155F07B4" w14:textId="6DA2F707" w:rsidR="0041006D" w:rsidRPr="00EB476E" w:rsidRDefault="0041006D" w:rsidP="004100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 0 до 3 лет - 1708</w:t>
      </w:r>
    </w:p>
    <w:p w14:paraId="79B74E31" w14:textId="45A37936" w:rsidR="0041006D" w:rsidRPr="00EB476E" w:rsidRDefault="0041006D" w:rsidP="004100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 3 лет до 7 лет - 5135</w:t>
      </w:r>
    </w:p>
    <w:p w14:paraId="083FAAC9" w14:textId="1E9DFFAC" w:rsidR="0041006D" w:rsidRDefault="0041006D" w:rsidP="004100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От 7 лет до 18 лет </w:t>
      </w:r>
      <w:r w:rsidR="006452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Pr="00EB476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11049</w:t>
      </w:r>
    </w:p>
    <w:p w14:paraId="00D1CAE3" w14:textId="77777777" w:rsidR="00645202" w:rsidRPr="00EB476E" w:rsidRDefault="00645202" w:rsidP="0041006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6CCCA75" w14:textId="77777777" w:rsidR="007D435A" w:rsidRPr="00EB476E" w:rsidRDefault="007D435A" w:rsidP="007D435A">
      <w:pPr>
        <w:spacing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/>
          <w:b/>
          <w:sz w:val="28"/>
          <w:szCs w:val="28"/>
          <w:lang w:eastAsia="ru-RU"/>
        </w:rPr>
        <w:t>Объекты образования, здравоохранения и иные инвестиции в строительство</w:t>
      </w:r>
    </w:p>
    <w:p w14:paraId="197FBE93" w14:textId="77777777" w:rsidR="007D435A" w:rsidRPr="00EB476E" w:rsidRDefault="007D435A" w:rsidP="007D435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EB476E">
        <w:rPr>
          <w:rFonts w:ascii="Times New Roman" w:eastAsia="Calibri" w:hAnsi="Times New Roman" w:cs="Times New Roman"/>
          <w:i/>
          <w:sz w:val="28"/>
          <w:szCs w:val="28"/>
        </w:rPr>
        <w:t>Построены и введены в эксплуатацию:</w:t>
      </w:r>
    </w:p>
    <w:p w14:paraId="71496E85" w14:textId="100432DB" w:rsidR="00AE333C" w:rsidRPr="00EB476E" w:rsidRDefault="007D435A" w:rsidP="0074757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B476E">
        <w:rPr>
          <w:rFonts w:ascii="Times New Roman" w:eastAsia="Calibri" w:hAnsi="Times New Roman" w:cs="Times New Roman"/>
          <w:sz w:val="28"/>
          <w:szCs w:val="28"/>
        </w:rPr>
        <w:lastRenderedPageBreak/>
        <w:t>- ГКБ № 40, 2 этап – введен в эксплуатацию родильный дом на 130 коек (АИП города Москвы);</w:t>
      </w:r>
    </w:p>
    <w:p w14:paraId="54BEDF99" w14:textId="5F1B8E2B" w:rsidR="007D435A" w:rsidRDefault="0074757C" w:rsidP="0074757C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</w:pPr>
      <w:r w:rsidRPr="0074757C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t xml:space="preserve"> </w:t>
      </w:r>
      <w:r w:rsidRPr="003D681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7DBDB0" wp14:editId="42AEEA47">
            <wp:extent cx="5086350" cy="339107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864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6397" cy="341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9ED60" w14:textId="77777777" w:rsidR="00EB476E" w:rsidRPr="0074757C" w:rsidRDefault="00EB476E" w:rsidP="0074757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2BA5B00" w14:textId="13C50DE5" w:rsidR="0074757C" w:rsidRPr="003D681A" w:rsidRDefault="0074757C" w:rsidP="00AE333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D681A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CB0B63" wp14:editId="4E6EC1D4">
            <wp:extent cx="5786127" cy="3857625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еринатальный центр_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850" cy="386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F4FB" w14:textId="77777777" w:rsidR="0074757C" w:rsidRDefault="0074757C" w:rsidP="007475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14:paraId="58B9FA1F" w14:textId="77777777" w:rsidR="00427FCB" w:rsidRDefault="00427FCB" w:rsidP="007F681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E4D8018" w14:textId="71BD5D9C" w:rsidR="0041006D" w:rsidRDefault="0074757C" w:rsidP="00EB476E">
      <w:pPr>
        <w:spacing w:after="0" w:line="240" w:lineRule="auto"/>
        <w:ind w:hanging="142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4757C">
        <w:rPr>
          <w:rFonts w:ascii="Times New Roman" w:eastAsia="Calibri" w:hAnsi="Times New Roman" w:cs="Times New Roman"/>
          <w:sz w:val="28"/>
          <w:szCs w:val="28"/>
        </w:rPr>
        <w:t>- детский сад на 225 мест в ЖК «Москвичка», открытие 1 сентября 2022 г.</w:t>
      </w:r>
    </w:p>
    <w:p w14:paraId="5CAE801A" w14:textId="77777777" w:rsidR="00427FCB" w:rsidRDefault="00427FCB" w:rsidP="007F681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2DE97A6" w14:textId="22A452A3" w:rsidR="0074757C" w:rsidRPr="007F6813" w:rsidRDefault="0074757C" w:rsidP="007F681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C2A3493" w14:textId="7E897552" w:rsidR="00206278" w:rsidRDefault="0041006D" w:rsidP="0074757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9A11C1D" wp14:editId="0574AA47">
            <wp:extent cx="5724525" cy="3805555"/>
            <wp:effectExtent l="0" t="0" r="952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9. ДОУ Москвичка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380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757C" w:rsidRPr="00267A3E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7A66B7F5" w14:textId="77777777" w:rsidR="0041006D" w:rsidRDefault="0041006D" w:rsidP="0074757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459AFA07" w14:textId="77777777" w:rsidR="00427FCB" w:rsidRDefault="00427FCB" w:rsidP="0041006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06CA95F" w14:textId="3BB54C2F" w:rsidR="0074757C" w:rsidRDefault="0041006D" w:rsidP="00EB476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="0074757C" w:rsidRPr="0074757C">
        <w:rPr>
          <w:rFonts w:ascii="Times New Roman" w:eastAsia="Calibri" w:hAnsi="Times New Roman" w:cs="Times New Roman"/>
          <w:sz w:val="28"/>
          <w:szCs w:val="28"/>
        </w:rPr>
        <w:t>детский сад на 200 мест в ЖК «</w:t>
      </w:r>
      <w:proofErr w:type="spellStart"/>
      <w:r w:rsidR="0074757C" w:rsidRPr="0074757C">
        <w:rPr>
          <w:rFonts w:ascii="Times New Roman" w:eastAsia="Calibri" w:hAnsi="Times New Roman" w:cs="Times New Roman"/>
          <w:sz w:val="28"/>
          <w:szCs w:val="28"/>
        </w:rPr>
        <w:t>ЭкоБунино</w:t>
      </w:r>
      <w:proofErr w:type="spellEnd"/>
      <w:r w:rsidR="0074757C" w:rsidRPr="0074757C">
        <w:rPr>
          <w:rFonts w:ascii="Times New Roman" w:eastAsia="Calibri" w:hAnsi="Times New Roman" w:cs="Times New Roman"/>
          <w:sz w:val="28"/>
          <w:szCs w:val="28"/>
        </w:rPr>
        <w:t>», открытие 1 сентября 2022 г;</w:t>
      </w:r>
    </w:p>
    <w:p w14:paraId="18FD28F6" w14:textId="77777777" w:rsidR="00427FCB" w:rsidRDefault="00427FCB" w:rsidP="0041006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F41F987" w14:textId="77777777" w:rsidR="00427FCB" w:rsidRDefault="0074757C" w:rsidP="00427FCB">
      <w:pPr>
        <w:spacing w:after="0" w:line="240" w:lineRule="auto"/>
        <w:jc w:val="both"/>
        <w:rPr>
          <w:rFonts w:ascii="Times New Roman" w:eastAsia="Calibri" w:hAnsi="Times New Roman" w:cs="Times New Roman"/>
          <w:sz w:val="30"/>
          <w:szCs w:val="30"/>
        </w:rPr>
      </w:pPr>
      <w:r>
        <w:rPr>
          <w:rFonts w:ascii="Times New Roman" w:eastAsia="Calibri" w:hAnsi="Times New Roman" w:cs="Times New Roman"/>
          <w:noProof/>
          <w:sz w:val="24"/>
          <w:szCs w:val="24"/>
          <w:highlight w:val="yellow"/>
          <w:lang w:eastAsia="ru-RU"/>
        </w:rPr>
        <w:drawing>
          <wp:inline distT="0" distB="0" distL="0" distR="0" wp14:anchorId="4AFC0E38" wp14:editId="31EF2729">
            <wp:extent cx="5542671" cy="4154779"/>
            <wp:effectExtent l="0" t="0" r="0" b="0"/>
            <wp:docPr id="36" name="Рисунок 36" descr="IMG_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545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671" cy="415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30DF6" w14:textId="2F15CA56" w:rsidR="0074757C" w:rsidRPr="0074757C" w:rsidRDefault="0074757C" w:rsidP="00427FCB">
      <w:pPr>
        <w:spacing w:after="0" w:line="240" w:lineRule="auto"/>
        <w:jc w:val="both"/>
        <w:rPr>
          <w:rFonts w:ascii="Times New Roman" w:eastAsia="Calibri" w:hAnsi="Times New Roman" w:cs="Times New Roman"/>
          <w:sz w:val="30"/>
          <w:szCs w:val="30"/>
        </w:rPr>
      </w:pPr>
      <w:r w:rsidRPr="0074757C">
        <w:rPr>
          <w:rFonts w:ascii="Times New Roman" w:eastAsia="Calibri" w:hAnsi="Times New Roman" w:cs="Times New Roman"/>
          <w:sz w:val="30"/>
          <w:szCs w:val="30"/>
        </w:rPr>
        <w:t xml:space="preserve"> </w:t>
      </w:r>
      <w:r w:rsidR="00427FCB">
        <w:rPr>
          <w:rFonts w:ascii="Times New Roman" w:eastAsia="Calibri" w:hAnsi="Times New Roman" w:cs="Times New Roman"/>
          <w:sz w:val="30"/>
          <w:szCs w:val="30"/>
        </w:rPr>
        <w:t xml:space="preserve">- </w:t>
      </w:r>
      <w:proofErr w:type="spellStart"/>
      <w:r w:rsidRPr="0074757C">
        <w:rPr>
          <w:rFonts w:ascii="Times New Roman" w:eastAsia="Calibri" w:hAnsi="Times New Roman" w:cs="Times New Roman"/>
          <w:sz w:val="30"/>
          <w:szCs w:val="30"/>
        </w:rPr>
        <w:t>детско</w:t>
      </w:r>
      <w:proofErr w:type="spellEnd"/>
      <w:r w:rsidRPr="0074757C">
        <w:rPr>
          <w:rFonts w:ascii="Times New Roman" w:eastAsia="Calibri" w:hAnsi="Times New Roman" w:cs="Times New Roman"/>
          <w:sz w:val="30"/>
          <w:szCs w:val="30"/>
        </w:rPr>
        <w:t xml:space="preserve"> – взрослая поликлиника с женской консультацией на 750 посещений в смену в п. Коммунарка (АИП города Москвы).</w:t>
      </w:r>
    </w:p>
    <w:p w14:paraId="238B7EA8" w14:textId="77777777" w:rsidR="00EB476E" w:rsidRDefault="00EB476E" w:rsidP="007F681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CFA7CA2" w14:textId="73E0A848" w:rsidR="00A0446A" w:rsidRDefault="00427FCB" w:rsidP="007F681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5ED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D54484A" wp14:editId="200F27CD">
            <wp:extent cx="4686300" cy="3427206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Image 2022-09-14 at 13.52.52 (1)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959" cy="343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4C2C7" w14:textId="77777777" w:rsidR="00EB476E" w:rsidRDefault="00EB476E" w:rsidP="007F681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58BF4F9" w14:textId="45259FAE" w:rsidR="00EB476E" w:rsidRPr="00EB476E" w:rsidRDefault="00EB476E" w:rsidP="007F681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B476E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74757C">
        <w:rPr>
          <w:rFonts w:ascii="Times New Roman" w:eastAsia="Calibri" w:hAnsi="Times New Roman" w:cs="Times New Roman"/>
          <w:sz w:val="28"/>
          <w:szCs w:val="28"/>
        </w:rPr>
        <w:t>образовательный комплекс</w:t>
      </w:r>
      <w:r>
        <w:rPr>
          <w:rFonts w:ascii="Times New Roman" w:eastAsia="Calibri" w:hAnsi="Times New Roman" w:cs="Times New Roman"/>
          <w:sz w:val="28"/>
          <w:szCs w:val="28"/>
        </w:rPr>
        <w:t xml:space="preserve"> «Холст»</w:t>
      </w:r>
      <w:r w:rsidRPr="0074757C">
        <w:rPr>
          <w:rFonts w:ascii="Times New Roman" w:eastAsia="Calibri" w:hAnsi="Times New Roman" w:cs="Times New Roman"/>
          <w:sz w:val="28"/>
          <w:szCs w:val="28"/>
        </w:rPr>
        <w:t xml:space="preserve">: школа на 550 </w:t>
      </w:r>
      <w:r>
        <w:rPr>
          <w:rFonts w:ascii="Times New Roman" w:eastAsia="Calibri" w:hAnsi="Times New Roman" w:cs="Times New Roman"/>
          <w:sz w:val="28"/>
          <w:szCs w:val="28"/>
        </w:rPr>
        <w:t>мест и детский сад на 200 мест</w:t>
      </w:r>
      <w:r w:rsidRPr="0074757C">
        <w:rPr>
          <w:rFonts w:ascii="Times New Roman" w:eastAsia="Calibri" w:hAnsi="Times New Roman" w:cs="Times New Roman"/>
          <w:sz w:val="28"/>
          <w:szCs w:val="28"/>
        </w:rPr>
        <w:t xml:space="preserve"> в ЖК «Сканди</w:t>
      </w:r>
      <w:r>
        <w:rPr>
          <w:rFonts w:ascii="Times New Roman" w:eastAsia="Calibri" w:hAnsi="Times New Roman" w:cs="Times New Roman"/>
          <w:sz w:val="28"/>
          <w:szCs w:val="28"/>
        </w:rPr>
        <w:t>навия Юг», застройщик ГК «А101»</w:t>
      </w:r>
      <w:r w:rsidRPr="00EB476E">
        <w:rPr>
          <w:rFonts w:ascii="Times New Roman" w:eastAsia="Calibri" w:hAnsi="Times New Roman" w:cs="Times New Roman"/>
          <w:sz w:val="28"/>
          <w:szCs w:val="28"/>
        </w:rPr>
        <w:t>/</w:t>
      </w:r>
    </w:p>
    <w:p w14:paraId="726D9B77" w14:textId="77777777" w:rsidR="00EB476E" w:rsidRDefault="00EB476E" w:rsidP="007F681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3900DC4" w14:textId="6BAB3A9A" w:rsidR="002722BE" w:rsidRPr="007918C7" w:rsidRDefault="007918C7" w:rsidP="007F681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6B4B53" wp14:editId="613ECB9C">
            <wp:extent cx="5429885" cy="40005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2_10_СК-ЮГ_ШК_ХОЛСТ-82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88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6278">
        <w:rPr>
          <w:rFonts w:ascii="Times New Roman" w:eastAsia="Calibri" w:hAnsi="Times New Roman" w:cs="Times New Roman"/>
          <w:sz w:val="28"/>
          <w:szCs w:val="28"/>
        </w:rPr>
        <w:t xml:space="preserve">- </w:t>
      </w:r>
    </w:p>
    <w:p w14:paraId="76970147" w14:textId="4A7F9565" w:rsidR="0074757C" w:rsidRDefault="0074757C" w:rsidP="007918C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14:paraId="26E8FF34" w14:textId="77777777" w:rsidR="002722BE" w:rsidRDefault="002722BE" w:rsidP="007475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14:paraId="4A5C7E6C" w14:textId="1853E564" w:rsidR="0074757C" w:rsidRDefault="0074757C" w:rsidP="002722BE">
      <w:pPr>
        <w:spacing w:after="0" w:line="240" w:lineRule="auto"/>
        <w:jc w:val="both"/>
        <w:rPr>
          <w:rFonts w:ascii="Times New Roman" w:eastAsia="Calibri" w:hAnsi="Times New Roman" w:cs="Times New Roman"/>
          <w:sz w:val="32"/>
          <w:szCs w:val="32"/>
        </w:rPr>
      </w:pPr>
      <w:r w:rsidRPr="0074757C">
        <w:rPr>
          <w:rFonts w:ascii="Times New Roman" w:eastAsia="Calibri" w:hAnsi="Times New Roman" w:cs="Times New Roman"/>
          <w:sz w:val="32"/>
          <w:szCs w:val="32"/>
        </w:rPr>
        <w:t xml:space="preserve">- </w:t>
      </w:r>
      <w:r w:rsidR="00EB476E" w:rsidRPr="00EB476E">
        <w:rPr>
          <w:rFonts w:ascii="Times New Roman" w:eastAsia="Calibri" w:hAnsi="Times New Roman" w:cs="Times New Roman"/>
          <w:sz w:val="28"/>
          <w:szCs w:val="28"/>
        </w:rPr>
        <w:t>д</w:t>
      </w:r>
      <w:r w:rsidRPr="00EB476E">
        <w:rPr>
          <w:rFonts w:ascii="Times New Roman" w:eastAsia="Calibri" w:hAnsi="Times New Roman" w:cs="Times New Roman"/>
          <w:sz w:val="28"/>
          <w:szCs w:val="28"/>
        </w:rPr>
        <w:t>етский сад на 300 мест в ЖК «Бунинские луга» (2 очередь), застройщик ГК «ПИК»;</w:t>
      </w:r>
    </w:p>
    <w:p w14:paraId="68CD9E89" w14:textId="77777777" w:rsidR="00427FCB" w:rsidRDefault="00427FCB" w:rsidP="002722BE">
      <w:pPr>
        <w:spacing w:after="0" w:line="240" w:lineRule="auto"/>
        <w:jc w:val="both"/>
        <w:rPr>
          <w:rFonts w:ascii="Times New Roman" w:eastAsia="Calibri" w:hAnsi="Times New Roman" w:cs="Times New Roman"/>
          <w:sz w:val="32"/>
          <w:szCs w:val="32"/>
        </w:rPr>
      </w:pPr>
    </w:p>
    <w:p w14:paraId="783F422B" w14:textId="301B8519" w:rsidR="0041319C" w:rsidRDefault="00427FCB" w:rsidP="002722BE">
      <w:pPr>
        <w:spacing w:after="0" w:line="240" w:lineRule="auto"/>
        <w:jc w:val="both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2ACDCCDA" wp14:editId="07982E9A">
            <wp:extent cx="5528310" cy="3868616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ДОУ БЛ, АЛ. Мон 80к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377" cy="389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A7660" w14:textId="77777777" w:rsidR="00427FCB" w:rsidRDefault="00427FCB" w:rsidP="0074757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3407413" w14:textId="744088BB" w:rsidR="0074757C" w:rsidRPr="0074757C" w:rsidRDefault="0074757C" w:rsidP="0074757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4757C">
        <w:rPr>
          <w:rFonts w:ascii="Times New Roman" w:eastAsia="Calibri" w:hAnsi="Times New Roman" w:cs="Times New Roman"/>
          <w:sz w:val="28"/>
          <w:szCs w:val="28"/>
        </w:rPr>
        <w:t>- школа на 1325 мест «Энергия» в ЖК «Скандинавия», застройщик ГК «А101»;</w:t>
      </w:r>
    </w:p>
    <w:p w14:paraId="0AB1F6BD" w14:textId="3AD22F54" w:rsidR="0074757C" w:rsidRDefault="002722BE" w:rsidP="007918C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17ED35F6" wp14:editId="6DF8D805">
            <wp:simplePos x="0" y="0"/>
            <wp:positionH relativeFrom="margin">
              <wp:posOffset>47625</wp:posOffset>
            </wp:positionH>
            <wp:positionV relativeFrom="paragraph">
              <wp:posOffset>179705</wp:posOffset>
            </wp:positionV>
            <wp:extent cx="5876925" cy="3843020"/>
            <wp:effectExtent l="0" t="0" r="9525" b="5080"/>
            <wp:wrapThrough wrapText="bothSides">
              <wp:wrapPolygon edited="0">
                <wp:start x="0" y="0"/>
                <wp:lineTo x="0" y="21521"/>
                <wp:lineTo x="21565" y="21521"/>
                <wp:lineTo x="21565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2_09_12_СК_ШК_ЭНЕРГИЯ-96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F8207" w14:textId="255EFBC6" w:rsidR="00034F47" w:rsidRDefault="00034F47" w:rsidP="007475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1A96EB40" w14:textId="2C6E6E27" w:rsidR="00034F47" w:rsidRDefault="00891CBB" w:rsidP="007475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4757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4C371398" wp14:editId="5DEE9C72">
            <wp:simplePos x="0" y="0"/>
            <wp:positionH relativeFrom="margin">
              <wp:posOffset>47625</wp:posOffset>
            </wp:positionH>
            <wp:positionV relativeFrom="paragraph">
              <wp:posOffset>179070</wp:posOffset>
            </wp:positionV>
            <wp:extent cx="5876925" cy="3961765"/>
            <wp:effectExtent l="0" t="0" r="9525" b="635"/>
            <wp:wrapThrough wrapText="bothSides">
              <wp:wrapPolygon edited="0">
                <wp:start x="0" y="0"/>
                <wp:lineTo x="0" y="21500"/>
                <wp:lineTo x="21565" y="21500"/>
                <wp:lineTo x="21565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2_09_12_СК_ШК_ЭНЕРГИЯ-964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93988" w14:textId="77777777" w:rsidR="00034F47" w:rsidRDefault="00034F47" w:rsidP="007475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60AA92B1" w14:textId="459E7977" w:rsidR="0074757C" w:rsidRDefault="0074757C" w:rsidP="007475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CFC">
        <w:rPr>
          <w:rFonts w:ascii="Times New Roman" w:eastAsia="Calibri" w:hAnsi="Times New Roman" w:cs="Times New Roman"/>
          <w:sz w:val="24"/>
          <w:szCs w:val="24"/>
        </w:rPr>
        <w:t>-</w:t>
      </w:r>
      <w:r w:rsidRPr="0074757C">
        <w:rPr>
          <w:rFonts w:ascii="Times New Roman" w:eastAsia="Calibri" w:hAnsi="Times New Roman" w:cs="Times New Roman"/>
          <w:sz w:val="28"/>
          <w:szCs w:val="28"/>
        </w:rPr>
        <w:t xml:space="preserve"> детский сад на 220 мест в ЖК «Саларьево парк», застройщик ООО «Специализированный застройщик «ТИРОН»;</w:t>
      </w:r>
    </w:p>
    <w:p w14:paraId="6BA6B36D" w14:textId="77777777" w:rsidR="00034F47" w:rsidRDefault="00034F47" w:rsidP="007475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3FD4AD6" w14:textId="3AA52FB9" w:rsidR="00034F47" w:rsidRDefault="00034F47" w:rsidP="00891CB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24B255" wp14:editId="1B9D9175">
            <wp:extent cx="5686425" cy="404241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124" cy="404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A6892" w14:textId="7F717EF8" w:rsidR="0074757C" w:rsidRDefault="0074757C" w:rsidP="007475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14:paraId="4020DD90" w14:textId="77777777" w:rsidR="00EB476E" w:rsidRDefault="00EB476E" w:rsidP="0074757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14:paraId="1833C770" w14:textId="3616F3D8" w:rsidR="0074757C" w:rsidRDefault="0074757C" w:rsidP="0074757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4757C">
        <w:rPr>
          <w:rFonts w:ascii="Times New Roman" w:eastAsia="Calibri" w:hAnsi="Times New Roman" w:cs="Times New Roman"/>
          <w:sz w:val="32"/>
          <w:szCs w:val="32"/>
        </w:rPr>
        <w:lastRenderedPageBreak/>
        <w:t xml:space="preserve">- </w:t>
      </w:r>
      <w:r w:rsidRPr="0074757C">
        <w:rPr>
          <w:rFonts w:ascii="Times New Roman" w:eastAsia="Calibri" w:hAnsi="Times New Roman" w:cs="Times New Roman"/>
          <w:sz w:val="28"/>
          <w:szCs w:val="28"/>
        </w:rPr>
        <w:t>завершено строительство торгового центра вблизи ЖК «Испанские кварталы 2»;</w:t>
      </w:r>
    </w:p>
    <w:p w14:paraId="299587DA" w14:textId="77777777" w:rsidR="00F9430E" w:rsidRPr="0029369F" w:rsidRDefault="00F9430E" w:rsidP="0074757C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highlight w:val="red"/>
        </w:rPr>
      </w:pPr>
    </w:p>
    <w:p w14:paraId="1576DA0C" w14:textId="4FF7943C" w:rsidR="0074757C" w:rsidRDefault="00891CBB" w:rsidP="00A0446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F7A3DD" wp14:editId="64E6EC0F">
            <wp:extent cx="5734050" cy="4205616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hoto_2022-11-03_12-05-0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211" cy="420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E9291" w14:textId="77777777" w:rsidR="00EB476E" w:rsidRDefault="00EB476E" w:rsidP="00A0446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14:paraId="31D4713B" w14:textId="4736D9F2" w:rsidR="00206278" w:rsidRDefault="00034F47">
      <w:pPr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860EA4F" wp14:editId="2105B486">
            <wp:extent cx="5734050" cy="4298852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599" cy="4324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7C55F3" w14:textId="4FF5EED0" w:rsidR="007D435A" w:rsidRPr="00EB476E" w:rsidRDefault="00206278" w:rsidP="00891CBB">
      <w:pPr>
        <w:rPr>
          <w:rFonts w:ascii="Times New Roman" w:eastAsia="Calibri" w:hAnsi="Times New Roman" w:cs="Times New Roman"/>
          <w:sz w:val="28"/>
          <w:szCs w:val="28"/>
        </w:rPr>
      </w:pPr>
      <w:r w:rsidRPr="00EB476E">
        <w:rPr>
          <w:rFonts w:ascii="Times New Roman" w:eastAsia="Calibri" w:hAnsi="Times New Roman" w:cs="Times New Roman"/>
          <w:sz w:val="28"/>
          <w:szCs w:val="28"/>
        </w:rPr>
        <w:lastRenderedPageBreak/>
        <w:t>- завершено с</w:t>
      </w:r>
      <w:r w:rsidRPr="00EB4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троительство производственной базы и диспетчерского пункта Государственного бюджетного учреждения города Москвы «</w:t>
      </w:r>
      <w:proofErr w:type="spellStart"/>
      <w:r w:rsidRPr="00EB4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Гормост</w:t>
      </w:r>
      <w:proofErr w:type="spellEnd"/>
      <w:r w:rsidRPr="00EB47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д. Сосенки.</w:t>
      </w:r>
    </w:p>
    <w:p w14:paraId="765A6EA8" w14:textId="77777777" w:rsidR="00AE6121" w:rsidRPr="00EB476E" w:rsidRDefault="00AE6121" w:rsidP="00D2166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</w:p>
    <w:p w14:paraId="6CA057B6" w14:textId="77777777" w:rsidR="00C60712" w:rsidRPr="00EB476E" w:rsidRDefault="00C60712" w:rsidP="00891CB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081F9DB" w14:textId="4C7B3E31" w:rsidR="001D5A3B" w:rsidRPr="00EB476E" w:rsidRDefault="00DA1C1F" w:rsidP="00891CBB">
      <w:pPr>
        <w:spacing w:after="100" w:afterAutospacing="1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EB47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Жилищно-коммунальное хозяйство</w:t>
      </w:r>
      <w:r w:rsidR="001D5A3B" w:rsidRPr="00EB47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</w:p>
    <w:p w14:paraId="71795BE4" w14:textId="77777777" w:rsidR="00873385" w:rsidRPr="00EB476E" w:rsidRDefault="00873385" w:rsidP="00873385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поселения жилой фонд обслуживает в настоящее время </w:t>
      </w:r>
      <w:r w:rsidRPr="00EB47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21 (двадцать одна) управляющая компания</w:t>
      </w: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57C720EE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«УК </w:t>
      </w:r>
      <w:proofErr w:type="spellStart"/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ЭКСперт</w:t>
      </w:r>
      <w:proofErr w:type="spellEnd"/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-Сервис»</w:t>
      </w:r>
    </w:p>
    <w:p w14:paraId="0D4721E8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ООО «УК Дубровка» </w:t>
      </w:r>
    </w:p>
    <w:p w14:paraId="7CEC73C8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«ДУ МКД» </w:t>
      </w:r>
    </w:p>
    <w:p w14:paraId="1622A9D5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«ПИК-Комфорт» </w:t>
      </w:r>
    </w:p>
    <w:p w14:paraId="4ADA12B1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«УК </w:t>
      </w:r>
      <w:proofErr w:type="spellStart"/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Термоинжсервис</w:t>
      </w:r>
      <w:proofErr w:type="spellEnd"/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14:paraId="2B0BE0A0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«УК РЕСПЕКТ- СЕРВИС» </w:t>
      </w:r>
    </w:p>
    <w:p w14:paraId="01B5292E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«Азимут Ветер перемен» </w:t>
      </w:r>
    </w:p>
    <w:p w14:paraId="1DF96F07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«КОЛОКСА»      </w:t>
      </w:r>
    </w:p>
    <w:p w14:paraId="0525248F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«УК ТИС 1» </w:t>
      </w:r>
    </w:p>
    <w:p w14:paraId="7CF8313A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«А 101 Комфорт»  </w:t>
      </w:r>
    </w:p>
    <w:p w14:paraId="58856F83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</w:t>
      </w:r>
      <w:proofErr w:type="spellStart"/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Гранель</w:t>
      </w:r>
      <w:proofErr w:type="spellEnd"/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ЖКХ» </w:t>
      </w:r>
    </w:p>
    <w:p w14:paraId="1213CEBB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«УК «Новая звезда» </w:t>
      </w:r>
    </w:p>
    <w:p w14:paraId="1CEEA31E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«Жилищный сервис» </w:t>
      </w:r>
    </w:p>
    <w:p w14:paraId="09F47ECF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«Наш дом ПИК-Комфорт» </w:t>
      </w:r>
    </w:p>
    <w:p w14:paraId="03B17490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«Наш дом ПИК-Комфорт профи»  </w:t>
      </w:r>
    </w:p>
    <w:p w14:paraId="49D175FA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«ВИТЯЗЬ» </w:t>
      </w:r>
    </w:p>
    <w:p w14:paraId="03A7E478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</w:t>
      </w:r>
      <w:proofErr w:type="spellStart"/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Гарден</w:t>
      </w:r>
      <w:proofErr w:type="spellEnd"/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парк» </w:t>
      </w:r>
    </w:p>
    <w:p w14:paraId="5AF4919B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«УК Глобус», </w:t>
      </w:r>
    </w:p>
    <w:p w14:paraId="7382C21E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«Наш дом ПИК-Комфорт Сириус»</w:t>
      </w:r>
    </w:p>
    <w:p w14:paraId="7A5DFECB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ГК «ВАШЕ ПРАВО»</w:t>
      </w:r>
    </w:p>
    <w:p w14:paraId="0304A25E" w14:textId="77777777" w:rsidR="00873385" w:rsidRPr="00EB476E" w:rsidRDefault="00873385" w:rsidP="00873385">
      <w:pPr>
        <w:pStyle w:val="a5"/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«ПИК-Комфорт Смарт»</w:t>
      </w:r>
    </w:p>
    <w:p w14:paraId="63D5A3EC" w14:textId="77777777" w:rsidR="00873385" w:rsidRPr="00EB476E" w:rsidRDefault="00873385" w:rsidP="00873385">
      <w:pPr>
        <w:spacing w:after="0" w:line="240" w:lineRule="auto"/>
        <w:ind w:left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366 домов;</w:t>
      </w:r>
    </w:p>
    <w:p w14:paraId="15FE8249" w14:textId="77777777" w:rsidR="00873385" w:rsidRPr="00EB476E" w:rsidRDefault="00873385" w:rsidP="00873385">
      <w:pPr>
        <w:spacing w:after="0" w:line="240" w:lineRule="auto"/>
        <w:ind w:left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1343 подъезда;</w:t>
      </w:r>
    </w:p>
    <w:p w14:paraId="5FD8E410" w14:textId="77777777" w:rsidR="00873385" w:rsidRPr="00EB476E" w:rsidRDefault="00873385" w:rsidP="00873385">
      <w:pPr>
        <w:spacing w:after="0" w:line="240" w:lineRule="auto"/>
        <w:ind w:left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88 988 квартир;</w:t>
      </w:r>
    </w:p>
    <w:p w14:paraId="1EB226D6" w14:textId="2549D9AB" w:rsidR="00873385" w:rsidRPr="00EB476E" w:rsidRDefault="00ED3861" w:rsidP="00873385">
      <w:pPr>
        <w:spacing w:after="0" w:line="240" w:lineRule="auto"/>
        <w:ind w:left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6,3 млн.</w:t>
      </w:r>
      <w:r w:rsidR="00873385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73385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r w:rsidR="00873385"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. площадь МКД</w:t>
      </w:r>
    </w:p>
    <w:p w14:paraId="1819494E" w14:textId="77777777" w:rsidR="007313F6" w:rsidRDefault="007313F6" w:rsidP="00873385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1DE3B8" w14:textId="77777777" w:rsidR="007313F6" w:rsidRDefault="007313F6" w:rsidP="00873385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B5CE08" w14:textId="77777777" w:rsidR="007313F6" w:rsidRDefault="007313F6" w:rsidP="00873385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F698D1" w14:textId="77777777" w:rsidR="00873385" w:rsidRPr="00EB476E" w:rsidRDefault="00873385" w:rsidP="00873385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476E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2022г. управляющими организациями выполнен ремонт 123 подъездов в 39 МКД:</w:t>
      </w:r>
    </w:p>
    <w:tbl>
      <w:tblPr>
        <w:tblW w:w="0" w:type="auto"/>
        <w:tblInd w:w="-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21"/>
        <w:gridCol w:w="3766"/>
      </w:tblGrid>
      <w:tr w:rsidR="00873385" w:rsidRPr="00EB476E" w14:paraId="3D73752C" w14:textId="77777777" w:rsidTr="00427FCB">
        <w:trPr>
          <w:trHeight w:val="5393"/>
        </w:trPr>
        <w:tc>
          <w:tcPr>
            <w:tcW w:w="5821" w:type="dxa"/>
          </w:tcPr>
          <w:p w14:paraId="4451681C" w14:textId="77777777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Ремонт подъездов 39 МКД:</w:t>
            </w:r>
          </w:p>
          <w:p w14:paraId="0213E061" w14:textId="1A9D0917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ул.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Николо-Хованская, д.32, 34,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24</w:t>
            </w:r>
          </w:p>
          <w:p w14:paraId="4F93936C" w14:textId="647ABDFD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ул.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Липовый парк, д.2,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6, 6 к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.1</w:t>
            </w:r>
          </w:p>
          <w:p w14:paraId="6B8B7A30" w14:textId="653B81E1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ул.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Бачурин</w:t>
            </w:r>
            <w:r w:rsidR="00FF0C2D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ская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, д.8 (к</w:t>
            </w:r>
            <w:r w:rsidR="00FF0C2D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.1,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2,3), 22 к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.3</w:t>
            </w:r>
          </w:p>
          <w:p w14:paraId="60DB801E" w14:textId="4A6D0D97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ул.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Александры Монаховой,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д.5, 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(к.1,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2,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3), 6, 109 к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.4</w:t>
            </w:r>
          </w:p>
          <w:p w14:paraId="5FCEE254" w14:textId="2FFB5862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ул.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Фитаревская, д.15, 15 к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.1, 21</w:t>
            </w:r>
          </w:p>
          <w:p w14:paraId="1ECD8BC8" w14:textId="21291A5F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мкр.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Эдальго, д.5</w:t>
            </w:r>
          </w:p>
          <w:p w14:paraId="4E783446" w14:textId="4C09DF4F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ул.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Бачуринская, д.11, 13</w:t>
            </w:r>
          </w:p>
          <w:p w14:paraId="747A393E" w14:textId="0BCCB05B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ул.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Потаповская Роща, д.4 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(к.1,2,4),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5 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(к.1,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)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, 6 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(к.1,2), 7 к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.1</w:t>
            </w:r>
          </w:p>
          <w:p w14:paraId="0FF2FB3C" w14:textId="7A574FD5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пос.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Коммунарка, д.15, 16</w:t>
            </w:r>
          </w:p>
          <w:p w14:paraId="779CDC13" w14:textId="58FD71BE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ул.</w:t>
            </w:r>
            <w:r w:rsidR="00891CBB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Сервантеса, д.1 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(к.1,2,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,4),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3 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(к.1,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,</w:t>
            </w: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  <w:r w:rsidR="00004B70"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)</w:t>
            </w:r>
          </w:p>
          <w:p w14:paraId="2467281C" w14:textId="5686ADCD" w:rsidR="00873385" w:rsidRPr="00EB476E" w:rsidRDefault="00891CBB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б-р </w:t>
            </w:r>
            <w:proofErr w:type="spellStart"/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Власкеса</w:t>
            </w:r>
            <w:proofErr w:type="spellEnd"/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, д.8</w:t>
            </w:r>
          </w:p>
        </w:tc>
        <w:tc>
          <w:tcPr>
            <w:tcW w:w="3766" w:type="dxa"/>
          </w:tcPr>
          <w:p w14:paraId="247A815B" w14:textId="77777777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Выполнено:</w:t>
            </w:r>
          </w:p>
          <w:p w14:paraId="0AC148F8" w14:textId="77777777" w:rsidR="00873385" w:rsidRPr="00EB476E" w:rsidRDefault="00873385" w:rsidP="00732E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B476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Окрашивание поверхностей стен, потолков, нижних плоскостей лестничных маршей, стволов мусоропроводов, ремонт входных групп, ремонт входных дверей.</w:t>
            </w:r>
          </w:p>
          <w:p w14:paraId="3418FB75" w14:textId="77777777" w:rsidR="00873385" w:rsidRPr="00EB476E" w:rsidRDefault="00873385" w:rsidP="00732E65">
            <w:pPr>
              <w:spacing w:after="0" w:line="240" w:lineRule="auto"/>
              <w:jc w:val="both"/>
              <w:rPr>
                <w:sz w:val="28"/>
                <w:szCs w:val="28"/>
              </w:rPr>
            </w:pPr>
          </w:p>
        </w:tc>
      </w:tr>
    </w:tbl>
    <w:p w14:paraId="3E952D29" w14:textId="408320CB" w:rsidR="00AC3F65" w:rsidRPr="00EB476E" w:rsidRDefault="00C0782D" w:rsidP="00AC3F65">
      <w:pPr>
        <w:spacing w:before="100" w:beforeAutospacing="1" w:after="100" w:afterAutospacing="1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B476E">
        <w:rPr>
          <w:rFonts w:ascii="Times New Roman" w:hAnsi="Times New Roman" w:cs="Times New Roman"/>
          <w:b/>
          <w:sz w:val="28"/>
          <w:szCs w:val="28"/>
          <w:u w:val="single"/>
        </w:rPr>
        <w:t>Благоустройство территории поселения Сосенское</w:t>
      </w:r>
    </w:p>
    <w:p w14:paraId="22B01BFC" w14:textId="2351F360" w:rsidR="00FD03EE" w:rsidRPr="00EB476E" w:rsidRDefault="00FD03EE" w:rsidP="00FD03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476E">
        <w:rPr>
          <w:rFonts w:ascii="Times New Roman" w:hAnsi="Times New Roman" w:cs="Times New Roman"/>
          <w:b/>
          <w:sz w:val="28"/>
          <w:szCs w:val="28"/>
        </w:rPr>
        <w:t>Реализация мероприятий в рамках «Программы благоустройства» администрации поселения Сосенское в 2022 году</w:t>
      </w:r>
    </w:p>
    <w:p w14:paraId="592E5BE7" w14:textId="63C254AC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- Выполнение работ по замене покрытия из искусственной травы на спортивной площадке в Липовом парке п. Коммунарка. </w:t>
      </w:r>
    </w:p>
    <w:p w14:paraId="1B578151" w14:textId="3137339C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- </w:t>
      </w:r>
      <w:r w:rsidR="00E44DE0" w:rsidRPr="00EB476E">
        <w:rPr>
          <w:rFonts w:ascii="Times New Roman" w:hAnsi="Times New Roman" w:cs="Times New Roman"/>
          <w:sz w:val="28"/>
          <w:szCs w:val="28"/>
        </w:rPr>
        <w:t>После снятия шумозащитного экрана в</w:t>
      </w:r>
      <w:r w:rsidRPr="00EB476E">
        <w:rPr>
          <w:rFonts w:ascii="Times New Roman" w:hAnsi="Times New Roman" w:cs="Times New Roman"/>
          <w:sz w:val="28"/>
          <w:szCs w:val="28"/>
        </w:rPr>
        <w:t>ыполнение работ</w:t>
      </w:r>
      <w:r w:rsidR="00E44DE0" w:rsidRPr="00EB476E">
        <w:rPr>
          <w:rFonts w:ascii="Times New Roman" w:hAnsi="Times New Roman" w:cs="Times New Roman"/>
          <w:sz w:val="28"/>
          <w:szCs w:val="28"/>
        </w:rPr>
        <w:t>ы</w:t>
      </w:r>
      <w:r w:rsidRPr="00EB476E">
        <w:rPr>
          <w:rFonts w:ascii="Times New Roman" w:hAnsi="Times New Roman" w:cs="Times New Roman"/>
          <w:sz w:val="28"/>
          <w:szCs w:val="28"/>
        </w:rPr>
        <w:t xml:space="preserve"> по установке дополнительного ограждения в Липовом парке пос. Коммунарка</w:t>
      </w:r>
      <w:r w:rsidR="00E44DE0" w:rsidRPr="00EB476E">
        <w:rPr>
          <w:rFonts w:ascii="Times New Roman" w:hAnsi="Times New Roman" w:cs="Times New Roman"/>
          <w:sz w:val="28"/>
          <w:szCs w:val="28"/>
        </w:rPr>
        <w:t xml:space="preserve">, 168 </w:t>
      </w:r>
      <w:proofErr w:type="spellStart"/>
      <w:r w:rsidR="00E44DE0" w:rsidRPr="00EB476E">
        <w:rPr>
          <w:rFonts w:ascii="Times New Roman" w:hAnsi="Times New Roman" w:cs="Times New Roman"/>
          <w:sz w:val="28"/>
          <w:szCs w:val="28"/>
        </w:rPr>
        <w:t>п.м</w:t>
      </w:r>
      <w:proofErr w:type="spellEnd"/>
      <w:r w:rsidR="00E44DE0" w:rsidRPr="00EB476E">
        <w:rPr>
          <w:rFonts w:ascii="Times New Roman" w:hAnsi="Times New Roman" w:cs="Times New Roman"/>
          <w:sz w:val="28"/>
          <w:szCs w:val="28"/>
        </w:rPr>
        <w:t xml:space="preserve">. высотой 2.8 м. </w:t>
      </w:r>
    </w:p>
    <w:p w14:paraId="3477F7FA" w14:textId="77777777" w:rsidR="002A79B5" w:rsidRPr="00EB476E" w:rsidRDefault="002A79B5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До благоустройства:</w:t>
      </w:r>
    </w:p>
    <w:p w14:paraId="04487C67" w14:textId="122B1509" w:rsidR="002A79B5" w:rsidRDefault="002A79B5" w:rsidP="00FD03EE">
      <w:pPr>
        <w:jc w:val="both"/>
        <w:rPr>
          <w:rFonts w:ascii="Times New Roman" w:hAnsi="Times New Roman" w:cs="Times New Roman"/>
          <w:sz w:val="32"/>
          <w:szCs w:val="32"/>
        </w:rPr>
      </w:pP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59CF1B1" wp14:editId="33278520">
            <wp:extent cx="3629465" cy="2705433"/>
            <wp:effectExtent l="0" t="0" r="3175" b="0"/>
            <wp:docPr id="20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1165" cy="275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0446F" w14:textId="276894D6" w:rsidR="002A79B5" w:rsidRPr="00EB476E" w:rsidRDefault="002A79B5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После благоустройства:</w:t>
      </w:r>
    </w:p>
    <w:p w14:paraId="72229BB9" w14:textId="1DD4009C" w:rsidR="002A79B5" w:rsidRPr="00FD03EE" w:rsidRDefault="002A79B5" w:rsidP="00FD03EE">
      <w:pPr>
        <w:jc w:val="both"/>
        <w:rPr>
          <w:rFonts w:ascii="Times New Roman" w:hAnsi="Times New Roman" w:cs="Times New Roman"/>
          <w:sz w:val="32"/>
          <w:szCs w:val="32"/>
        </w:rPr>
      </w:pP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56051910" wp14:editId="053301C3">
            <wp:extent cx="2962275" cy="2962275"/>
            <wp:effectExtent l="0" t="0" r="9525" b="9525"/>
            <wp:docPr id="2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706" cy="296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79B5"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9281E30" wp14:editId="716E17AA">
            <wp:extent cx="2838450" cy="2992268"/>
            <wp:effectExtent l="0" t="0" r="0" b="0"/>
            <wp:docPr id="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223" cy="299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E7814" w14:textId="587EDB88" w:rsidR="00FD03EE" w:rsidRPr="00EB476E" w:rsidRDefault="00EB476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- </w:t>
      </w:r>
      <w:r w:rsidR="00FD03EE" w:rsidRPr="00EB476E">
        <w:rPr>
          <w:rFonts w:ascii="Times New Roman" w:hAnsi="Times New Roman" w:cs="Times New Roman"/>
          <w:sz w:val="28"/>
          <w:szCs w:val="28"/>
        </w:rPr>
        <w:t>Выполнение работ по ремонту площадки для выгула домашних животных по адресу: г. Москва, поселение Сосенское, поселок Коммунарка, ул. Ясная д. 13.</w:t>
      </w:r>
      <w:r w:rsidR="00732E65" w:rsidRPr="00EB476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D749F7C" w14:textId="77777777" w:rsidR="00196E47" w:rsidRPr="00EB476E" w:rsidRDefault="00196E47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14920C4" w14:textId="0A208AAC" w:rsidR="002A79B5" w:rsidRPr="00EB476E" w:rsidRDefault="002A79B5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До благоустройства:</w:t>
      </w:r>
    </w:p>
    <w:p w14:paraId="181378C6" w14:textId="07F1B371" w:rsidR="002A79B5" w:rsidRDefault="002A79B5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1303990" wp14:editId="15DA01C3">
            <wp:extent cx="3083805" cy="2546252"/>
            <wp:effectExtent l="0" t="0" r="2540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350" cy="258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79B5">
        <w:rPr>
          <w:noProof/>
          <w:lang w:eastAsia="ru-RU"/>
        </w:rPr>
        <w:t xml:space="preserve"> </w:t>
      </w: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ED645E4" wp14:editId="40930120">
            <wp:extent cx="3056890" cy="2518117"/>
            <wp:effectExtent l="0" t="0" r="3810" b="0"/>
            <wp:docPr id="24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542" cy="253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EA5C0" w14:textId="77777777" w:rsidR="000B70A9" w:rsidRDefault="000B70A9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6393EBDD" w14:textId="6C827E6C" w:rsidR="002A79B5" w:rsidRPr="00EB476E" w:rsidRDefault="002A79B5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После благоустройства:</w:t>
      </w:r>
    </w:p>
    <w:p w14:paraId="6538D61D" w14:textId="29152523" w:rsidR="002A79B5" w:rsidRPr="00FD03EE" w:rsidRDefault="002A79B5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2E7BE8C0" wp14:editId="65459F6F">
            <wp:extent cx="2926080" cy="3285490"/>
            <wp:effectExtent l="0" t="0" r="0" b="3810"/>
            <wp:docPr id="25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277" cy="330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7F6813" w:rsidRPr="0041006D">
        <w:rPr>
          <w:rFonts w:ascii="Times New Roman" w:hAnsi="Times New Roman" w:cs="Times New Roman"/>
          <w:sz w:val="32"/>
          <w:szCs w:val="32"/>
        </w:rPr>
        <w:t xml:space="preserve"> </w:t>
      </w:r>
      <w:r w:rsidR="00427FCB">
        <w:rPr>
          <w:rFonts w:ascii="Times New Roman" w:hAnsi="Times New Roman" w:cs="Times New Roman"/>
          <w:sz w:val="32"/>
          <w:szCs w:val="32"/>
        </w:rPr>
        <w:t xml:space="preserve">  </w:t>
      </w:r>
      <w:r w:rsidR="007F6813" w:rsidRPr="0041006D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7F12075" wp14:editId="6D9B5367">
            <wp:extent cx="2944983" cy="3250635"/>
            <wp:effectExtent l="0" t="0" r="1905" b="635"/>
            <wp:docPr id="27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969" cy="32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D7AA4" w14:textId="3517ACDA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- Проведение работ по ремонту детской площадки, расположенной по адресу: г. Москва, поселение Сосенское, п. Коммунарка, ул. Александры Монаховой дом 23.  </w:t>
      </w:r>
    </w:p>
    <w:p w14:paraId="6168754C" w14:textId="7869CFFE" w:rsidR="002A79B5" w:rsidRPr="00EB476E" w:rsidRDefault="002A79B5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До благоустройства:</w:t>
      </w:r>
    </w:p>
    <w:p w14:paraId="5E2207FA" w14:textId="5F164F3A" w:rsidR="002A79B5" w:rsidRPr="00FD03EE" w:rsidRDefault="002A79B5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B1C4ED0" wp14:editId="7838A4BA">
            <wp:extent cx="2589402" cy="2489982"/>
            <wp:effectExtent l="0" t="0" r="1905" b="0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253" cy="2515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5EA4001" wp14:editId="0F26C4EE">
            <wp:extent cx="3489607" cy="2475914"/>
            <wp:effectExtent l="0" t="0" r="3175" b="635"/>
            <wp:docPr id="3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79467" cy="253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BB218" w14:textId="69737485" w:rsidR="002A79B5" w:rsidRPr="00EB476E" w:rsidRDefault="002A79B5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После благоустройства:</w:t>
      </w:r>
    </w:p>
    <w:p w14:paraId="3DB8BCE0" w14:textId="6206FF5A" w:rsidR="002A79B5" w:rsidRDefault="002A79B5" w:rsidP="00FD03EE">
      <w:pPr>
        <w:jc w:val="both"/>
        <w:rPr>
          <w:rFonts w:ascii="Times New Roman" w:hAnsi="Times New Roman" w:cs="Times New Roman"/>
          <w:sz w:val="32"/>
          <w:szCs w:val="32"/>
        </w:rPr>
      </w:pP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E9DE97E" wp14:editId="49A8C551">
            <wp:extent cx="2914650" cy="2185987"/>
            <wp:effectExtent l="0" t="0" r="0" b="5080"/>
            <wp:docPr id="39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272" cy="219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Pr="002A79B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18FB843" wp14:editId="75CDE72B">
            <wp:extent cx="2905125" cy="2178846"/>
            <wp:effectExtent l="0" t="0" r="0" b="0"/>
            <wp:docPr id="41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909" cy="2204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3D647" w14:textId="2CA71A0C" w:rsidR="00FD03EE" w:rsidRPr="00EB476E" w:rsidRDefault="00EB476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FD03EE" w:rsidRPr="00EB476E">
        <w:rPr>
          <w:rFonts w:ascii="Times New Roman" w:hAnsi="Times New Roman" w:cs="Times New Roman"/>
          <w:sz w:val="28"/>
          <w:szCs w:val="28"/>
        </w:rPr>
        <w:t xml:space="preserve">Ремонт покрытий, расположенных на дворовой территории по адресу: п. Коммунарка, д. 22. </w:t>
      </w:r>
    </w:p>
    <w:p w14:paraId="03EB28EA" w14:textId="77777777" w:rsidR="00EB476E" w:rsidRDefault="00EB476E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0ECA2F6" w14:textId="77777777" w:rsidR="00EB476E" w:rsidRDefault="00EB476E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8A32493" w14:textId="7A43AA63" w:rsidR="0047100C" w:rsidRPr="00EB476E" w:rsidRDefault="0047100C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До благоустройства:</w:t>
      </w:r>
    </w:p>
    <w:p w14:paraId="6F36DAEE" w14:textId="033789B3" w:rsidR="0047100C" w:rsidRDefault="0047100C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7100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9601B80" wp14:editId="0E78955A">
            <wp:extent cx="2690781" cy="2506980"/>
            <wp:effectExtent l="2858" t="0" r="4762" b="4763"/>
            <wp:docPr id="42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76631" cy="2586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Pr="0047100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4AA5566" wp14:editId="52459DBD">
            <wp:extent cx="2543175" cy="2644726"/>
            <wp:effectExtent l="0" t="0" r="0" b="0"/>
            <wp:docPr id="4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09908" cy="271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ABE50" w14:textId="65CEC278" w:rsidR="0047100C" w:rsidRPr="00EB476E" w:rsidRDefault="0047100C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После благоустройства:</w:t>
      </w:r>
    </w:p>
    <w:p w14:paraId="4807665C" w14:textId="77A34C68" w:rsidR="0047100C" w:rsidRPr="00FD03EE" w:rsidRDefault="0047100C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7100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34B0F85" wp14:editId="1886E75A">
            <wp:extent cx="2883331" cy="2546253"/>
            <wp:effectExtent l="0" t="0" r="0" b="0"/>
            <wp:docPr id="4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871" cy="2589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47100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EB720F9" wp14:editId="53E62789">
            <wp:extent cx="2812793" cy="2518117"/>
            <wp:effectExtent l="0" t="0" r="0" b="0"/>
            <wp:docPr id="45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914" cy="2563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FB6E3" w14:textId="405FCB76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- Ремонт покрытий, расположенных на дворовой территории по </w:t>
      </w:r>
      <w:proofErr w:type="gramStart"/>
      <w:r w:rsidRPr="00EB476E">
        <w:rPr>
          <w:rFonts w:ascii="Times New Roman" w:hAnsi="Times New Roman" w:cs="Times New Roman"/>
          <w:sz w:val="28"/>
          <w:szCs w:val="28"/>
        </w:rPr>
        <w:t xml:space="preserve">адресу:   </w:t>
      </w:r>
      <w:proofErr w:type="gramEnd"/>
      <w:r w:rsidRPr="00EB476E">
        <w:rPr>
          <w:rFonts w:ascii="Times New Roman" w:hAnsi="Times New Roman" w:cs="Times New Roman"/>
          <w:sz w:val="28"/>
          <w:szCs w:val="28"/>
        </w:rPr>
        <w:t xml:space="preserve">                                             п. Коммунарка, д. 7а.  </w:t>
      </w:r>
    </w:p>
    <w:p w14:paraId="4C480115" w14:textId="77777777" w:rsidR="00EB476E" w:rsidRDefault="00EB476E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FADC79F" w14:textId="77777777" w:rsidR="007313F6" w:rsidRDefault="007313F6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8CFF9E1" w14:textId="77777777" w:rsidR="007313F6" w:rsidRDefault="007313F6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DB1DB6C" w14:textId="77777777" w:rsidR="007313F6" w:rsidRDefault="007313F6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B3B77EF" w14:textId="77777777" w:rsidR="007313F6" w:rsidRDefault="007313F6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374BA0E" w14:textId="77777777" w:rsidR="007313F6" w:rsidRDefault="007313F6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01287B3" w14:textId="77777777" w:rsidR="007313F6" w:rsidRDefault="007313F6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1ECA4FD" w14:textId="77777777" w:rsidR="007313F6" w:rsidRDefault="007313F6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1349C81" w14:textId="2003C923" w:rsidR="0047100C" w:rsidRPr="00EB476E" w:rsidRDefault="0047100C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До благоустройства: </w:t>
      </w:r>
    </w:p>
    <w:p w14:paraId="0A4C0C4E" w14:textId="12B058F9" w:rsidR="0047100C" w:rsidRDefault="0047100C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47100C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38855780" wp14:editId="7CB008C1">
            <wp:extent cx="2914015" cy="2588455"/>
            <wp:effectExtent l="0" t="0" r="0" b="2540"/>
            <wp:docPr id="46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129" cy="2613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47100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251FEDC" wp14:editId="5228E4A5">
            <wp:extent cx="2573934" cy="2895291"/>
            <wp:effectExtent l="4445" t="0" r="0" b="0"/>
            <wp:docPr id="47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06273" cy="293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C9107" w14:textId="44007926" w:rsidR="0047100C" w:rsidRPr="00EB476E" w:rsidRDefault="0047100C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После благоустройства: </w:t>
      </w:r>
    </w:p>
    <w:p w14:paraId="3F30E61C" w14:textId="5CC16032" w:rsidR="00FD03EE" w:rsidRPr="00EB476E" w:rsidRDefault="0047100C" w:rsidP="005A52F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D3A80D" wp14:editId="3AD276DE">
            <wp:extent cx="3122930" cy="2293034"/>
            <wp:effectExtent l="0" t="0" r="1270" b="5715"/>
            <wp:docPr id="4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833" cy="230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476E">
        <w:rPr>
          <w:rFonts w:ascii="Times New Roman" w:hAnsi="Times New Roman" w:cs="Times New Roman"/>
          <w:sz w:val="28"/>
          <w:szCs w:val="28"/>
        </w:rPr>
        <w:t xml:space="preserve">  </w:t>
      </w:r>
      <w:r w:rsidRPr="00EB47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AB6AAA" wp14:editId="4DC7F52F">
            <wp:extent cx="2927350" cy="2307102"/>
            <wp:effectExtent l="0" t="0" r="0" b="4445"/>
            <wp:docPr id="50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299" cy="231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88554" w14:textId="7BEA5705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- Установка ограждения вдоль ул. Александры Монаховой вблизи "Конторского" пруда и ЖК "</w:t>
      </w:r>
      <w:proofErr w:type="spellStart"/>
      <w:r w:rsidRPr="00EB476E">
        <w:rPr>
          <w:rFonts w:ascii="Times New Roman" w:hAnsi="Times New Roman" w:cs="Times New Roman"/>
          <w:sz w:val="28"/>
          <w:szCs w:val="28"/>
        </w:rPr>
        <w:t>Гарден</w:t>
      </w:r>
      <w:proofErr w:type="spellEnd"/>
      <w:r w:rsidRPr="00EB476E">
        <w:rPr>
          <w:rFonts w:ascii="Times New Roman" w:hAnsi="Times New Roman" w:cs="Times New Roman"/>
          <w:sz w:val="28"/>
          <w:szCs w:val="28"/>
        </w:rPr>
        <w:t xml:space="preserve"> парк". </w:t>
      </w:r>
    </w:p>
    <w:p w14:paraId="4F0C8668" w14:textId="0E8231EA" w:rsidR="00FD03EE" w:rsidRPr="00EB476E" w:rsidRDefault="00FD03EE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CACEBCC" w14:textId="77777777" w:rsidR="006C45EF" w:rsidRDefault="006C45EF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2E8D1DB2" w14:textId="63ABB0DD" w:rsidR="00FD03EE" w:rsidRPr="00EB476E" w:rsidRDefault="005A52F7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До благоустройства:</w:t>
      </w:r>
    </w:p>
    <w:p w14:paraId="1F513C32" w14:textId="51DB7DE7" w:rsidR="005A52F7" w:rsidRDefault="005A52F7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5A52F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C79E6AD" wp14:editId="443A3487">
            <wp:extent cx="3098800" cy="2324100"/>
            <wp:effectExtent l="0" t="0" r="6350" b="0"/>
            <wp:docPr id="51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0875" cy="234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B6B0D" w14:textId="77777777" w:rsidR="005A52F7" w:rsidRDefault="005A52F7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2BF6766B" w14:textId="43ED3601" w:rsidR="005A52F7" w:rsidRPr="00EB476E" w:rsidRDefault="005A52F7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После благоустройства:</w:t>
      </w:r>
    </w:p>
    <w:p w14:paraId="4B1CB914" w14:textId="7DC92084" w:rsidR="005A52F7" w:rsidRPr="00FD03EE" w:rsidRDefault="005A52F7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5A52F7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301398AB" wp14:editId="2BB5FDF1">
            <wp:extent cx="3250812" cy="3581400"/>
            <wp:effectExtent l="0" t="0" r="6985" b="0"/>
            <wp:docPr id="52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78213" cy="3611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90E4D" w14:textId="77777777" w:rsidR="00FD03EE" w:rsidRPr="00FD03EE" w:rsidRDefault="00FD03EE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34669B9B" w14:textId="02F1C194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- Благоустройство дворовых территорий по адр</w:t>
      </w:r>
      <w:r w:rsidR="005A52F7" w:rsidRPr="00EB476E">
        <w:rPr>
          <w:rFonts w:ascii="Times New Roman" w:hAnsi="Times New Roman" w:cs="Times New Roman"/>
          <w:sz w:val="28"/>
          <w:szCs w:val="28"/>
        </w:rPr>
        <w:t>есам: ул. Александры Монаховой,</w:t>
      </w:r>
      <w:r w:rsidR="00EB476E">
        <w:rPr>
          <w:rFonts w:ascii="Times New Roman" w:hAnsi="Times New Roman" w:cs="Times New Roman"/>
          <w:sz w:val="28"/>
          <w:szCs w:val="28"/>
        </w:rPr>
        <w:t xml:space="preserve"> </w:t>
      </w:r>
      <w:r w:rsidRPr="00EB476E">
        <w:rPr>
          <w:rFonts w:ascii="Times New Roman" w:hAnsi="Times New Roman" w:cs="Times New Roman"/>
          <w:sz w:val="28"/>
          <w:szCs w:val="28"/>
        </w:rPr>
        <w:t xml:space="preserve">д. 107 к.1, 109 к.1, 109 к.2, 109 к.3, 109 к.4, 109 к. 5. </w:t>
      </w:r>
    </w:p>
    <w:p w14:paraId="375AA531" w14:textId="758D8B7F" w:rsidR="00920013" w:rsidRPr="00EB476E" w:rsidRDefault="00920013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До благоустройства: </w:t>
      </w:r>
    </w:p>
    <w:p w14:paraId="043A4403" w14:textId="07432D35" w:rsidR="00920013" w:rsidRDefault="00920013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2001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EE256FE" wp14:editId="775C2666">
            <wp:extent cx="2491175" cy="1868381"/>
            <wp:effectExtent l="6668" t="0" r="0" b="0"/>
            <wp:docPr id="53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17403" cy="188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43BB">
        <w:rPr>
          <w:rFonts w:ascii="Times New Roman" w:hAnsi="Times New Roman" w:cs="Times New Roman"/>
          <w:sz w:val="32"/>
          <w:szCs w:val="32"/>
        </w:rPr>
        <w:t xml:space="preserve">   </w:t>
      </w:r>
      <w:r w:rsidR="00FF43BB"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FC2D389" wp14:editId="2977FFE4">
            <wp:extent cx="2482427" cy="1861820"/>
            <wp:effectExtent l="5398" t="0" r="0" b="0"/>
            <wp:docPr id="55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90794" cy="18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43BB">
        <w:rPr>
          <w:rFonts w:ascii="Times New Roman" w:hAnsi="Times New Roman" w:cs="Times New Roman"/>
          <w:sz w:val="32"/>
          <w:szCs w:val="32"/>
        </w:rPr>
        <w:t xml:space="preserve">  </w:t>
      </w:r>
      <w:r w:rsidR="00FF43BB"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72A01DA" wp14:editId="4DBF59EE">
            <wp:extent cx="2438682" cy="1829012"/>
            <wp:effectExtent l="0" t="0" r="0" b="0"/>
            <wp:docPr id="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55753" cy="184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1FAD1" w14:textId="56B850A1" w:rsidR="00FF43BB" w:rsidRPr="00EB476E" w:rsidRDefault="00FF43BB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После благоустройства:</w:t>
      </w:r>
    </w:p>
    <w:p w14:paraId="51C3402B" w14:textId="7477DFD9" w:rsidR="00FF43BB" w:rsidRDefault="00FF43BB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265C8B18" wp14:editId="42C52028">
            <wp:extent cx="2114550" cy="2819398"/>
            <wp:effectExtent l="0" t="0" r="0" b="635"/>
            <wp:docPr id="57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744" cy="28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5D38B55" wp14:editId="0B2FEA9F">
            <wp:extent cx="3784600" cy="2838450"/>
            <wp:effectExtent l="0" t="0" r="6350" b="0"/>
            <wp:docPr id="61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6E8A1" w14:textId="46107889" w:rsidR="00920013" w:rsidRPr="00FD03EE" w:rsidRDefault="00920013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5E26C305" w14:textId="6B60234E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- Благоустройство дворовых территорий   по адресам: ул. Александры Монаховой, д. 105 к.1, 2; 103, 101. </w:t>
      </w:r>
    </w:p>
    <w:p w14:paraId="22DC05BC" w14:textId="77777777" w:rsidR="006C45EF" w:rsidRPr="00EB476E" w:rsidRDefault="006C45EF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2E540A0" w14:textId="61FF869C" w:rsidR="00FF43BB" w:rsidRPr="00EB476E" w:rsidRDefault="00FF43BB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До благоустройства: </w:t>
      </w:r>
    </w:p>
    <w:p w14:paraId="59A8BA2B" w14:textId="4E7846EF" w:rsidR="00FF43BB" w:rsidRDefault="00FF43BB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C985B53" wp14:editId="3EFAD021">
            <wp:extent cx="3433050" cy="3039540"/>
            <wp:effectExtent l="6350" t="0" r="2540" b="2540"/>
            <wp:docPr id="59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5371" cy="307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74619A2" wp14:editId="460FD067">
            <wp:extent cx="3403340" cy="3047561"/>
            <wp:effectExtent l="6350" t="0" r="0" b="0"/>
            <wp:docPr id="60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8962" cy="311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6AEEC" w14:textId="13C6831F" w:rsidR="00EB476E" w:rsidRDefault="00EB476E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72E7B082" w14:textId="11D7C582" w:rsidR="00FF43BB" w:rsidRPr="00EB476E" w:rsidRDefault="00FF43BB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После благоустройства:</w:t>
      </w:r>
    </w:p>
    <w:p w14:paraId="5A335B5A" w14:textId="40DAFF4C" w:rsidR="00FF43BB" w:rsidRPr="00FD03EE" w:rsidRDefault="00FF43BB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0E83D92F" wp14:editId="732F93EC">
            <wp:extent cx="2592288" cy="2952328"/>
            <wp:effectExtent l="0" t="0" r="0" b="635"/>
            <wp:docPr id="62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288" cy="295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C80DF40" wp14:editId="20BBE5C2">
            <wp:extent cx="3494405" cy="2897030"/>
            <wp:effectExtent l="0" t="0" r="0" b="0"/>
            <wp:docPr id="6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682" cy="291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F6D7D" w14:textId="4EB0FFD2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- Благоустройство дворовых территорий по адресам: ул. Александры Монаховой, д. 95 к.1,2; д. 95 к. 3,4; д. 97, д. 99 ЖК «Бунинский»</w:t>
      </w:r>
    </w:p>
    <w:p w14:paraId="79D811F5" w14:textId="2A08DF51" w:rsidR="00FF43BB" w:rsidRPr="00EB476E" w:rsidRDefault="00FF43BB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До благоустройства: </w:t>
      </w:r>
    </w:p>
    <w:p w14:paraId="316BEF08" w14:textId="3DFC0972" w:rsidR="00FF43BB" w:rsidRDefault="00FF43BB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35DD9D8" wp14:editId="1100F4B0">
            <wp:extent cx="3517689" cy="3015161"/>
            <wp:effectExtent l="3493" t="0" r="0" b="0"/>
            <wp:docPr id="64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86774" cy="307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9033D79" wp14:editId="4E597401">
            <wp:extent cx="3585754" cy="3073504"/>
            <wp:effectExtent l="8255" t="0" r="4445" b="4445"/>
            <wp:docPr id="65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33415" cy="311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96DA5" w14:textId="7952B187" w:rsidR="00783555" w:rsidRDefault="00783555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74718445" w14:textId="77777777" w:rsidR="00EB476E" w:rsidRDefault="00EB476E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521A69AB" w14:textId="6AB8D23D" w:rsidR="00FF43BB" w:rsidRDefault="00FF43BB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После благоустройства: </w:t>
      </w:r>
    </w:p>
    <w:p w14:paraId="4F666F1C" w14:textId="0C1102A5" w:rsidR="00FF43BB" w:rsidRPr="00FD03EE" w:rsidRDefault="00FF43BB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FF43BB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5F8A9EE4" wp14:editId="16302D1C">
            <wp:extent cx="2988945" cy="3562350"/>
            <wp:effectExtent l="0" t="0" r="1905" b="0"/>
            <wp:docPr id="66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276" cy="35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2722BE"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39F2732" wp14:editId="4C3F58D1">
            <wp:extent cx="2885968" cy="3558540"/>
            <wp:effectExtent l="0" t="0" r="0" b="3810"/>
            <wp:docPr id="67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344" cy="357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2F8D0" w14:textId="1D7B73E5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- Выполнение работ по ремонту тротуара, расположенного вблизи</w:t>
      </w:r>
      <w:r w:rsidR="008135D3" w:rsidRPr="00EB476E">
        <w:rPr>
          <w:rFonts w:ascii="Times New Roman" w:hAnsi="Times New Roman" w:cs="Times New Roman"/>
          <w:sz w:val="28"/>
          <w:szCs w:val="28"/>
        </w:rPr>
        <w:t xml:space="preserve"> д. 109 к. 1 </w:t>
      </w:r>
      <w:r w:rsidRPr="00EB476E">
        <w:rPr>
          <w:rFonts w:ascii="Times New Roman" w:hAnsi="Times New Roman" w:cs="Times New Roman"/>
          <w:sz w:val="28"/>
          <w:szCs w:val="28"/>
        </w:rPr>
        <w:t xml:space="preserve">ул. Александры Монаховой. </w:t>
      </w:r>
    </w:p>
    <w:p w14:paraId="67703D8B" w14:textId="77777777" w:rsidR="00FD03EE" w:rsidRPr="00EB476E" w:rsidRDefault="00FD03EE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Выполнены следующие виды работ:</w:t>
      </w:r>
    </w:p>
    <w:p w14:paraId="57F5F29C" w14:textId="23BD913C" w:rsidR="00FD03EE" w:rsidRPr="00EB476E" w:rsidRDefault="00FD03EE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Ремонт </w:t>
      </w:r>
      <w:r w:rsidR="002722BE" w:rsidRPr="00EB476E">
        <w:rPr>
          <w:rFonts w:ascii="Times New Roman" w:hAnsi="Times New Roman" w:cs="Times New Roman"/>
          <w:sz w:val="28"/>
          <w:szCs w:val="28"/>
        </w:rPr>
        <w:t xml:space="preserve">асфальтобетонного покрытия - </w:t>
      </w:r>
      <w:r w:rsidRPr="00EB476E">
        <w:rPr>
          <w:rFonts w:ascii="Times New Roman" w:hAnsi="Times New Roman" w:cs="Times New Roman"/>
          <w:sz w:val="28"/>
          <w:szCs w:val="28"/>
        </w:rPr>
        <w:t xml:space="preserve">350 </w:t>
      </w:r>
      <w:proofErr w:type="spellStart"/>
      <w:r w:rsidRPr="00EB476E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EB476E">
        <w:rPr>
          <w:rFonts w:ascii="Times New Roman" w:hAnsi="Times New Roman" w:cs="Times New Roman"/>
          <w:sz w:val="28"/>
          <w:szCs w:val="28"/>
        </w:rPr>
        <w:t>.</w:t>
      </w:r>
    </w:p>
    <w:p w14:paraId="3A79676A" w14:textId="7B438664" w:rsidR="002722BE" w:rsidRPr="00EB476E" w:rsidRDefault="002722BE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До благоустройства:</w:t>
      </w:r>
    </w:p>
    <w:p w14:paraId="6887AFEC" w14:textId="2368D47D" w:rsidR="002722BE" w:rsidRDefault="002722BE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058E9B2" wp14:editId="2D294C40">
            <wp:extent cx="2886075" cy="3714327"/>
            <wp:effectExtent l="0" t="0" r="0" b="635"/>
            <wp:docPr id="68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061" cy="372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7AC7EBA" wp14:editId="579CEDEF">
            <wp:extent cx="2952750" cy="3714326"/>
            <wp:effectExtent l="0" t="0" r="0" b="635"/>
            <wp:docPr id="69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857" cy="372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7CE76" w14:textId="042467BB" w:rsidR="006C45EF" w:rsidRDefault="006C45EF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03AC1B7F" w14:textId="565E85E1" w:rsidR="00EB476E" w:rsidRDefault="00EB476E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0342F47D" w14:textId="77777777" w:rsidR="00EB476E" w:rsidRDefault="00EB476E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7538BCD9" w14:textId="77777777" w:rsidR="00161F77" w:rsidRDefault="00161F77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7F35F60" w14:textId="73BD7D2B" w:rsidR="002722BE" w:rsidRPr="00EB476E" w:rsidRDefault="002722BE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lastRenderedPageBreak/>
        <w:t xml:space="preserve">После благоустройства: </w:t>
      </w:r>
    </w:p>
    <w:p w14:paraId="6CD341DF" w14:textId="4890BE7F" w:rsidR="002722BE" w:rsidRPr="00FD03EE" w:rsidRDefault="002722BE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6B9265A" wp14:editId="18ED22B6">
            <wp:extent cx="2895600" cy="3648075"/>
            <wp:effectExtent l="0" t="0" r="0" b="9525"/>
            <wp:docPr id="70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716" cy="365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3E8DB76" wp14:editId="00C754A3">
            <wp:extent cx="3054985" cy="3686175"/>
            <wp:effectExtent l="0" t="0" r="0" b="9525"/>
            <wp:docPr id="71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357" cy="368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8269D" w14:textId="77777777" w:rsidR="006C45EF" w:rsidRDefault="006C45EF" w:rsidP="00FD03EE">
      <w:pPr>
        <w:jc w:val="both"/>
        <w:rPr>
          <w:rFonts w:ascii="Times New Roman" w:hAnsi="Times New Roman" w:cs="Times New Roman"/>
          <w:sz w:val="32"/>
          <w:szCs w:val="32"/>
        </w:rPr>
      </w:pPr>
    </w:p>
    <w:p w14:paraId="091DAD9A" w14:textId="2419E419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 xml:space="preserve">- Выполнение работ по устройству контейнерных площадок для сбора ТКО в деревнях поселения Сосенское. </w:t>
      </w:r>
    </w:p>
    <w:p w14:paraId="5299AA16" w14:textId="6BBF35DA" w:rsidR="00FD03EE" w:rsidRPr="00EB476E" w:rsidRDefault="0027128D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г.</w:t>
      </w:r>
      <w:r w:rsidR="00FD03EE" w:rsidRPr="00EB476E">
        <w:rPr>
          <w:rFonts w:ascii="Times New Roman" w:hAnsi="Times New Roman" w:cs="Times New Roman"/>
          <w:sz w:val="28"/>
          <w:szCs w:val="28"/>
        </w:rPr>
        <w:t xml:space="preserve"> Москва, поселение Сосенское, деревня Ларево, ул</w:t>
      </w:r>
      <w:r w:rsidR="00EB476E">
        <w:rPr>
          <w:rFonts w:ascii="Times New Roman" w:hAnsi="Times New Roman" w:cs="Times New Roman"/>
          <w:sz w:val="28"/>
          <w:szCs w:val="28"/>
        </w:rPr>
        <w:t>.</w:t>
      </w:r>
      <w:r w:rsidR="00FD03EE" w:rsidRPr="00EB47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D03EE" w:rsidRPr="00EB476E">
        <w:rPr>
          <w:rFonts w:ascii="Times New Roman" w:hAnsi="Times New Roman" w:cs="Times New Roman"/>
          <w:sz w:val="28"/>
          <w:szCs w:val="28"/>
        </w:rPr>
        <w:t>Зимёнковская</w:t>
      </w:r>
      <w:proofErr w:type="spellEnd"/>
      <w:r w:rsidR="00FD03EE" w:rsidRPr="00EB476E">
        <w:rPr>
          <w:rFonts w:ascii="Times New Roman" w:hAnsi="Times New Roman" w:cs="Times New Roman"/>
          <w:sz w:val="28"/>
          <w:szCs w:val="28"/>
        </w:rPr>
        <w:t>, д 14А, деревня Летово, ул</w:t>
      </w:r>
      <w:r w:rsidR="00EB476E">
        <w:rPr>
          <w:rFonts w:ascii="Times New Roman" w:hAnsi="Times New Roman" w:cs="Times New Roman"/>
          <w:sz w:val="28"/>
          <w:szCs w:val="28"/>
        </w:rPr>
        <w:t>.</w:t>
      </w:r>
      <w:r w:rsidR="00FD03EE" w:rsidRPr="00EB47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D03EE" w:rsidRPr="00EB476E">
        <w:rPr>
          <w:rFonts w:ascii="Times New Roman" w:hAnsi="Times New Roman" w:cs="Times New Roman"/>
          <w:sz w:val="28"/>
          <w:szCs w:val="28"/>
        </w:rPr>
        <w:t>Летовская</w:t>
      </w:r>
      <w:proofErr w:type="spellEnd"/>
      <w:r w:rsidR="00FD03EE" w:rsidRPr="00EB476E">
        <w:rPr>
          <w:rFonts w:ascii="Times New Roman" w:hAnsi="Times New Roman" w:cs="Times New Roman"/>
          <w:sz w:val="28"/>
          <w:szCs w:val="28"/>
        </w:rPr>
        <w:t>, д 33А, деревня Летово, д 51, деревня Зименки, д 19, деревня Зименки, д 22А, деревня Сосенки, д 68/2, деревня Прокшино, д 32А, деревня Прокшино, д 81Б, деревня Николо-Хованское, д 3А, деревня Николо-Хованское, д 88, деревня Николо-Хованское, д 63Б, деревня Столбово, д 3/2, деревня Прокшино, тер ОНТ Морковка, д 3, деревня Макарово, д 51а, деревня Летово, ул</w:t>
      </w:r>
      <w:r w:rsidR="00EB476E">
        <w:rPr>
          <w:rFonts w:ascii="Times New Roman" w:hAnsi="Times New Roman" w:cs="Times New Roman"/>
          <w:sz w:val="28"/>
          <w:szCs w:val="28"/>
        </w:rPr>
        <w:t>.</w:t>
      </w:r>
      <w:r w:rsidR="00FD03EE" w:rsidRPr="00EB47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D03EE" w:rsidRPr="00EB476E">
        <w:rPr>
          <w:rFonts w:ascii="Times New Roman" w:hAnsi="Times New Roman" w:cs="Times New Roman"/>
          <w:sz w:val="28"/>
          <w:szCs w:val="28"/>
        </w:rPr>
        <w:t>Летовская</w:t>
      </w:r>
      <w:proofErr w:type="spellEnd"/>
      <w:r w:rsidR="00FD03EE" w:rsidRPr="00EB476E">
        <w:rPr>
          <w:rFonts w:ascii="Times New Roman" w:hAnsi="Times New Roman" w:cs="Times New Roman"/>
          <w:sz w:val="28"/>
          <w:szCs w:val="28"/>
        </w:rPr>
        <w:t xml:space="preserve"> Малая (бывшая "Барская поляна"), дерев</w:t>
      </w:r>
      <w:r w:rsidRPr="00EB476E">
        <w:rPr>
          <w:rFonts w:ascii="Times New Roman" w:hAnsi="Times New Roman" w:cs="Times New Roman"/>
          <w:sz w:val="28"/>
          <w:szCs w:val="28"/>
        </w:rPr>
        <w:t>ня Сосенки, д 45А п. Газопровод.</w:t>
      </w:r>
    </w:p>
    <w:p w14:paraId="33064D3C" w14:textId="0823991B" w:rsidR="002722BE" w:rsidRPr="00EB476E" w:rsidRDefault="002722B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После благоустройства:</w:t>
      </w:r>
    </w:p>
    <w:p w14:paraId="58B54EAA" w14:textId="0ED0B70F" w:rsidR="002722BE" w:rsidRPr="00FD03EE" w:rsidRDefault="002722BE" w:rsidP="00FD03EE">
      <w:pPr>
        <w:jc w:val="both"/>
        <w:rPr>
          <w:rFonts w:ascii="Times New Roman" w:hAnsi="Times New Roman" w:cs="Times New Roman"/>
          <w:sz w:val="32"/>
          <w:szCs w:val="32"/>
        </w:rPr>
      </w:pP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DBAF529" wp14:editId="633DA254">
            <wp:extent cx="2842349" cy="2466975"/>
            <wp:effectExtent l="0" t="0" r="0" b="0"/>
            <wp:docPr id="72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130" cy="248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80B8526" wp14:editId="636B58A3">
            <wp:extent cx="2818514" cy="2438400"/>
            <wp:effectExtent l="0" t="0" r="1270" b="0"/>
            <wp:docPr id="7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713" cy="245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EF039" w14:textId="3D7EED95" w:rsidR="00FD03EE" w:rsidRPr="00EB476E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lastRenderedPageBreak/>
        <w:t>- Выполнение работ по ремонту проезда от земельного участка с кадастровым номером 50:21:0000000:650 до дома 78б д. Ник</w:t>
      </w:r>
      <w:r w:rsidR="0027128D" w:rsidRPr="00EB476E">
        <w:rPr>
          <w:rFonts w:ascii="Times New Roman" w:hAnsi="Times New Roman" w:cs="Times New Roman"/>
          <w:sz w:val="28"/>
          <w:szCs w:val="28"/>
        </w:rPr>
        <w:t xml:space="preserve">оло-Хованское. </w:t>
      </w:r>
    </w:p>
    <w:p w14:paraId="19DE014A" w14:textId="2E65C8B4" w:rsidR="00FD03EE" w:rsidRPr="00EB476E" w:rsidRDefault="002722BE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B476E">
        <w:rPr>
          <w:rFonts w:ascii="Times New Roman" w:hAnsi="Times New Roman" w:cs="Times New Roman"/>
          <w:sz w:val="28"/>
          <w:szCs w:val="28"/>
        </w:rPr>
        <w:t>После благоустройства:</w:t>
      </w:r>
    </w:p>
    <w:p w14:paraId="11D178C3" w14:textId="6CEC3AE8" w:rsidR="002722BE" w:rsidRDefault="002722BE" w:rsidP="00FD03E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B4C6D34" wp14:editId="595A9934">
            <wp:extent cx="2883877" cy="2719376"/>
            <wp:effectExtent l="0" t="0" r="0" b="0"/>
            <wp:docPr id="7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456" cy="274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D9CC926" wp14:editId="4921928E">
            <wp:extent cx="2996418" cy="2714515"/>
            <wp:effectExtent l="0" t="0" r="1270" b="3810"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623" cy="275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D25A0" w14:textId="77777777" w:rsidR="001F7CE0" w:rsidRDefault="001F7CE0" w:rsidP="00350CF5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74E433A5" w14:textId="0FCC3CB7" w:rsidR="00FD03EE" w:rsidRPr="005666A6" w:rsidRDefault="00FD03EE" w:rsidP="00350CF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666A6">
        <w:rPr>
          <w:rFonts w:ascii="Times New Roman" w:hAnsi="Times New Roman" w:cs="Times New Roman"/>
          <w:sz w:val="28"/>
          <w:szCs w:val="28"/>
        </w:rPr>
        <w:t xml:space="preserve">- Выполнение работ по устройству тротуара, прилегающего к объекту дорожного хозяйства «Дорога от улицы Александры Монаховой по промзоне поселка Коммунарка (до СНТ Юннат 2)». </w:t>
      </w:r>
    </w:p>
    <w:p w14:paraId="1FCC1F58" w14:textId="0BBCF755" w:rsidR="00FD03EE" w:rsidRPr="005666A6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5666A6">
        <w:rPr>
          <w:rFonts w:ascii="Times New Roman" w:hAnsi="Times New Roman" w:cs="Times New Roman"/>
          <w:sz w:val="28"/>
          <w:szCs w:val="28"/>
        </w:rPr>
        <w:t xml:space="preserve">- Установка ледовых горок и ледяных скульптурных композиций на территории п. Сосенское в зимний период. </w:t>
      </w:r>
    </w:p>
    <w:p w14:paraId="74DB44B6" w14:textId="64102D5B" w:rsidR="00FD03EE" w:rsidRPr="005666A6" w:rsidRDefault="001E2E5D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666A6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FD03EE" w:rsidRPr="005666A6">
        <w:rPr>
          <w:rFonts w:ascii="Times New Roman" w:hAnsi="Times New Roman" w:cs="Times New Roman"/>
          <w:sz w:val="28"/>
          <w:szCs w:val="28"/>
        </w:rPr>
        <w:t>Деревяно</w:t>
      </w:r>
      <w:proofErr w:type="spellEnd"/>
      <w:r w:rsidR="00FD03EE" w:rsidRPr="005666A6">
        <w:rPr>
          <w:rFonts w:ascii="Times New Roman" w:hAnsi="Times New Roman" w:cs="Times New Roman"/>
          <w:sz w:val="28"/>
          <w:szCs w:val="28"/>
        </w:rPr>
        <w:t>-ледовый комплекс с двухскатной горкой 16,0х16,0х4,0м, ледяной крепостью 25,0х2</w:t>
      </w:r>
      <w:r w:rsidR="00FF0C2D" w:rsidRPr="005666A6">
        <w:rPr>
          <w:rFonts w:ascii="Times New Roman" w:hAnsi="Times New Roman" w:cs="Times New Roman"/>
          <w:sz w:val="28"/>
          <w:szCs w:val="28"/>
        </w:rPr>
        <w:t xml:space="preserve">,0х1,2м с башнями </w:t>
      </w:r>
      <w:r w:rsidR="00FD03EE" w:rsidRPr="005666A6">
        <w:rPr>
          <w:rFonts w:ascii="Times New Roman" w:hAnsi="Times New Roman" w:cs="Times New Roman"/>
          <w:sz w:val="28"/>
          <w:szCs w:val="28"/>
        </w:rPr>
        <w:t>и фигурами «Дед Мороз; Снегурочка» – 1 комплект: ДК «Коммунарка».</w:t>
      </w:r>
    </w:p>
    <w:p w14:paraId="1AE800D7" w14:textId="783C5D8D" w:rsidR="00FD03EE" w:rsidRPr="005666A6" w:rsidRDefault="001E2E5D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666A6">
        <w:rPr>
          <w:rFonts w:ascii="Times New Roman" w:hAnsi="Times New Roman" w:cs="Times New Roman"/>
          <w:sz w:val="28"/>
          <w:szCs w:val="28"/>
        </w:rPr>
        <w:t xml:space="preserve">- </w:t>
      </w:r>
      <w:r w:rsidR="00FF0C2D" w:rsidRPr="005666A6">
        <w:rPr>
          <w:rFonts w:ascii="Times New Roman" w:hAnsi="Times New Roman" w:cs="Times New Roman"/>
          <w:sz w:val="28"/>
          <w:szCs w:val="28"/>
        </w:rPr>
        <w:t xml:space="preserve">Горка «Сани»/Карета на подставке- 5 шт.: </w:t>
      </w:r>
      <w:r w:rsidR="00FD03EE" w:rsidRPr="005666A6">
        <w:rPr>
          <w:rFonts w:ascii="Times New Roman" w:hAnsi="Times New Roman" w:cs="Times New Roman"/>
          <w:sz w:val="28"/>
          <w:szCs w:val="28"/>
        </w:rPr>
        <w:t>п. Коммунарка, ул. Лазурная, д.6,8,10, п. Коммунарка,</w:t>
      </w:r>
      <w:r w:rsidR="00FF0C2D" w:rsidRPr="005666A6">
        <w:rPr>
          <w:rFonts w:ascii="Times New Roman" w:hAnsi="Times New Roman" w:cs="Times New Roman"/>
          <w:sz w:val="28"/>
          <w:szCs w:val="28"/>
        </w:rPr>
        <w:t xml:space="preserve"> ул. Сосенский Стан, д. 1,3,5, </w:t>
      </w:r>
      <w:r w:rsidR="00FD03EE" w:rsidRPr="005666A6">
        <w:rPr>
          <w:rFonts w:ascii="Times New Roman" w:hAnsi="Times New Roman" w:cs="Times New Roman"/>
          <w:sz w:val="28"/>
          <w:szCs w:val="28"/>
        </w:rPr>
        <w:t>п. Коммунарка, д. 101-111,</w:t>
      </w:r>
      <w:r w:rsidR="00FF0C2D" w:rsidRPr="005666A6">
        <w:rPr>
          <w:rFonts w:ascii="Times New Roman" w:hAnsi="Times New Roman" w:cs="Times New Roman"/>
          <w:sz w:val="28"/>
          <w:szCs w:val="28"/>
        </w:rPr>
        <w:t xml:space="preserve"> п. Коммунарка ЖК «Бунинский», </w:t>
      </w:r>
      <w:r w:rsidR="00FD03EE" w:rsidRPr="005666A6">
        <w:rPr>
          <w:rFonts w:ascii="Times New Roman" w:hAnsi="Times New Roman" w:cs="Times New Roman"/>
          <w:sz w:val="28"/>
          <w:szCs w:val="28"/>
        </w:rPr>
        <w:t>п. Коммунарка ул. Потаповская Роща дом (внутридомовая территория).</w:t>
      </w:r>
    </w:p>
    <w:p w14:paraId="5175025C" w14:textId="5F5DCD09" w:rsidR="00FD03EE" w:rsidRPr="005666A6" w:rsidRDefault="001E2E5D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666A6">
        <w:rPr>
          <w:rFonts w:ascii="Times New Roman" w:hAnsi="Times New Roman" w:cs="Times New Roman"/>
          <w:sz w:val="28"/>
          <w:szCs w:val="28"/>
        </w:rPr>
        <w:t xml:space="preserve">- </w:t>
      </w:r>
      <w:r w:rsidR="00FD03EE" w:rsidRPr="005666A6">
        <w:rPr>
          <w:rFonts w:ascii="Times New Roman" w:hAnsi="Times New Roman" w:cs="Times New Roman"/>
          <w:sz w:val="28"/>
          <w:szCs w:val="28"/>
        </w:rPr>
        <w:t>Горка деревянно-ледовая 2-скатная 30,0х15,0х4,5м. – 3 шт</w:t>
      </w:r>
      <w:r w:rsidR="00744BB6" w:rsidRPr="005666A6">
        <w:rPr>
          <w:rFonts w:ascii="Times New Roman" w:hAnsi="Times New Roman" w:cs="Times New Roman"/>
          <w:sz w:val="28"/>
          <w:szCs w:val="28"/>
        </w:rPr>
        <w:t>.</w:t>
      </w:r>
      <w:r w:rsidR="00FD03EE" w:rsidRPr="005666A6">
        <w:rPr>
          <w:rFonts w:ascii="Times New Roman" w:hAnsi="Times New Roman" w:cs="Times New Roman"/>
          <w:sz w:val="28"/>
          <w:szCs w:val="28"/>
        </w:rPr>
        <w:t>: п. Коммунарка, между школой №2070 по ул. Фитаревская и прудом, п. Газопровод, д. 17, п. Коммунарка, д. 7а.</w:t>
      </w:r>
    </w:p>
    <w:p w14:paraId="10E85D7D" w14:textId="237EE9A9" w:rsidR="00FD03EE" w:rsidRPr="005666A6" w:rsidRDefault="001E2E5D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666A6">
        <w:rPr>
          <w:rFonts w:ascii="Times New Roman" w:hAnsi="Times New Roman" w:cs="Times New Roman"/>
          <w:sz w:val="28"/>
          <w:szCs w:val="28"/>
        </w:rPr>
        <w:t xml:space="preserve">- </w:t>
      </w:r>
      <w:r w:rsidR="00FD03EE" w:rsidRPr="005666A6">
        <w:rPr>
          <w:rFonts w:ascii="Times New Roman" w:hAnsi="Times New Roman" w:cs="Times New Roman"/>
          <w:sz w:val="28"/>
          <w:szCs w:val="28"/>
        </w:rPr>
        <w:t>Горка деревянно-ледовая 1-скатная</w:t>
      </w:r>
      <w:r w:rsidR="00FF0C2D" w:rsidRPr="005666A6">
        <w:rPr>
          <w:rFonts w:ascii="Times New Roman" w:hAnsi="Times New Roman" w:cs="Times New Roman"/>
          <w:sz w:val="28"/>
          <w:szCs w:val="28"/>
        </w:rPr>
        <w:t xml:space="preserve"> 7,5х4,0х3,0м. – 5 шт</w:t>
      </w:r>
      <w:r w:rsidR="00744BB6" w:rsidRPr="005666A6">
        <w:rPr>
          <w:rFonts w:ascii="Times New Roman" w:hAnsi="Times New Roman" w:cs="Times New Roman"/>
          <w:sz w:val="28"/>
          <w:szCs w:val="28"/>
        </w:rPr>
        <w:t>.</w:t>
      </w:r>
      <w:r w:rsidR="00FF0C2D" w:rsidRPr="005666A6">
        <w:rPr>
          <w:rFonts w:ascii="Times New Roman" w:hAnsi="Times New Roman" w:cs="Times New Roman"/>
          <w:sz w:val="28"/>
          <w:szCs w:val="28"/>
        </w:rPr>
        <w:t xml:space="preserve">: </w:t>
      </w:r>
      <w:r w:rsidR="00FD03EE" w:rsidRPr="005666A6">
        <w:rPr>
          <w:rFonts w:ascii="Times New Roman" w:hAnsi="Times New Roman" w:cs="Times New Roman"/>
          <w:sz w:val="28"/>
          <w:szCs w:val="28"/>
        </w:rPr>
        <w:t>д. Николо-Хованское (вбл</w:t>
      </w:r>
      <w:r w:rsidR="00FF0C2D" w:rsidRPr="005666A6">
        <w:rPr>
          <w:rFonts w:ascii="Times New Roman" w:hAnsi="Times New Roman" w:cs="Times New Roman"/>
          <w:sz w:val="28"/>
          <w:szCs w:val="28"/>
        </w:rPr>
        <w:t xml:space="preserve">изи Вяземское), - д. Прокшино, д. Летово стадион, </w:t>
      </w:r>
      <w:r w:rsidR="00FD03EE" w:rsidRPr="005666A6">
        <w:rPr>
          <w:rFonts w:ascii="Times New Roman" w:hAnsi="Times New Roman" w:cs="Times New Roman"/>
          <w:sz w:val="28"/>
          <w:szCs w:val="28"/>
        </w:rPr>
        <w:t>пос. Сосе</w:t>
      </w:r>
      <w:r w:rsidR="00744BB6" w:rsidRPr="005666A6">
        <w:rPr>
          <w:rFonts w:ascii="Times New Roman" w:hAnsi="Times New Roman" w:cs="Times New Roman"/>
          <w:sz w:val="28"/>
          <w:szCs w:val="28"/>
        </w:rPr>
        <w:t xml:space="preserve">нское ЖК «Испанские кварталы», </w:t>
      </w:r>
      <w:r w:rsidR="00FD03EE" w:rsidRPr="005666A6">
        <w:rPr>
          <w:rFonts w:ascii="Times New Roman" w:hAnsi="Times New Roman" w:cs="Times New Roman"/>
          <w:sz w:val="28"/>
          <w:szCs w:val="28"/>
        </w:rPr>
        <w:t>пос</w:t>
      </w:r>
      <w:r w:rsidR="00744BB6" w:rsidRPr="005666A6">
        <w:rPr>
          <w:rFonts w:ascii="Times New Roman" w:hAnsi="Times New Roman" w:cs="Times New Roman"/>
          <w:sz w:val="28"/>
          <w:szCs w:val="28"/>
        </w:rPr>
        <w:t>.</w:t>
      </w:r>
      <w:r w:rsidR="00FD03EE" w:rsidRPr="005666A6">
        <w:rPr>
          <w:rFonts w:ascii="Times New Roman" w:hAnsi="Times New Roman" w:cs="Times New Roman"/>
          <w:sz w:val="28"/>
          <w:szCs w:val="28"/>
        </w:rPr>
        <w:t xml:space="preserve"> Сосенское ЖК «Скандинавия».</w:t>
      </w:r>
    </w:p>
    <w:p w14:paraId="3D5744A0" w14:textId="046CBD1C" w:rsidR="00FD03EE" w:rsidRPr="005666A6" w:rsidRDefault="001E2E5D" w:rsidP="00FD03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666A6">
        <w:rPr>
          <w:rFonts w:ascii="Times New Roman" w:hAnsi="Times New Roman" w:cs="Times New Roman"/>
          <w:sz w:val="28"/>
          <w:szCs w:val="28"/>
        </w:rPr>
        <w:t xml:space="preserve">- </w:t>
      </w:r>
      <w:r w:rsidR="00FD03EE" w:rsidRPr="005666A6">
        <w:rPr>
          <w:rFonts w:ascii="Times New Roman" w:hAnsi="Times New Roman" w:cs="Times New Roman"/>
          <w:sz w:val="28"/>
          <w:szCs w:val="28"/>
        </w:rPr>
        <w:t>Ледяная скульптурная объемная композиция тройка лошадей с дедом морозом и снегурочкой на санях– 1шт: Липовый парк д. 10 (сквер перед домом)</w:t>
      </w:r>
    </w:p>
    <w:p w14:paraId="10685FCE" w14:textId="6A4D3727" w:rsidR="0027128D" w:rsidRDefault="001E2E5D" w:rsidP="00350CF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666A6">
        <w:rPr>
          <w:rFonts w:ascii="Times New Roman" w:hAnsi="Times New Roman" w:cs="Times New Roman"/>
          <w:sz w:val="28"/>
          <w:szCs w:val="28"/>
        </w:rPr>
        <w:t xml:space="preserve">- </w:t>
      </w:r>
      <w:r w:rsidR="00FD03EE" w:rsidRPr="005666A6">
        <w:rPr>
          <w:rFonts w:ascii="Times New Roman" w:hAnsi="Times New Roman" w:cs="Times New Roman"/>
          <w:sz w:val="28"/>
          <w:szCs w:val="28"/>
        </w:rPr>
        <w:t xml:space="preserve">Ледяной лабиринт – 1 </w:t>
      </w:r>
      <w:proofErr w:type="spellStart"/>
      <w:r w:rsidR="00FD03EE" w:rsidRPr="005666A6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="00FD03EE" w:rsidRPr="005666A6">
        <w:rPr>
          <w:rFonts w:ascii="Times New Roman" w:hAnsi="Times New Roman" w:cs="Times New Roman"/>
          <w:sz w:val="28"/>
          <w:szCs w:val="28"/>
        </w:rPr>
        <w:t>: между шк</w:t>
      </w:r>
      <w:r w:rsidR="00FF0C2D" w:rsidRPr="005666A6">
        <w:rPr>
          <w:rFonts w:ascii="Times New Roman" w:hAnsi="Times New Roman" w:cs="Times New Roman"/>
          <w:sz w:val="28"/>
          <w:szCs w:val="28"/>
        </w:rPr>
        <w:t>олой №2070 по ул. Фитаревская и</w:t>
      </w:r>
      <w:r w:rsidR="00350CF5">
        <w:rPr>
          <w:rFonts w:ascii="Times New Roman" w:hAnsi="Times New Roman" w:cs="Times New Roman"/>
          <w:sz w:val="28"/>
          <w:szCs w:val="28"/>
        </w:rPr>
        <w:t xml:space="preserve"> прудом.</w:t>
      </w:r>
    </w:p>
    <w:p w14:paraId="2F49C00A" w14:textId="77777777" w:rsidR="00350CF5" w:rsidRPr="00350CF5" w:rsidRDefault="00350CF5" w:rsidP="00350CF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CB1B5FD" w14:textId="77777777" w:rsidR="00161F77" w:rsidRDefault="00161F77" w:rsidP="00FD03E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89F66C7" w14:textId="77777777" w:rsidR="00161F77" w:rsidRDefault="00161F77" w:rsidP="00FD03E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FB15684" w14:textId="50D832BE" w:rsidR="00FD03EE" w:rsidRPr="005666A6" w:rsidRDefault="002722B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5666A6">
        <w:rPr>
          <w:rFonts w:ascii="Times New Roman" w:hAnsi="Times New Roman" w:cs="Times New Roman"/>
          <w:sz w:val="28"/>
          <w:szCs w:val="28"/>
        </w:rPr>
        <w:lastRenderedPageBreak/>
        <w:t>После благоустройства:</w:t>
      </w:r>
    </w:p>
    <w:p w14:paraId="111F87A8" w14:textId="0E0F8935" w:rsidR="002722BE" w:rsidRDefault="002722BE" w:rsidP="00FD03EE">
      <w:pPr>
        <w:jc w:val="both"/>
        <w:rPr>
          <w:rFonts w:ascii="Times New Roman" w:hAnsi="Times New Roman" w:cs="Times New Roman"/>
          <w:sz w:val="32"/>
          <w:szCs w:val="32"/>
        </w:rPr>
      </w:pP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2549266" wp14:editId="3F3C17DC">
            <wp:extent cx="2085975" cy="2781300"/>
            <wp:effectExtent l="0" t="0" r="9525" b="0"/>
            <wp:docPr id="76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2785" cy="280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1AB3C57" wp14:editId="084CEE92">
            <wp:extent cx="3731495" cy="2800285"/>
            <wp:effectExtent l="0" t="0" r="2540" b="635"/>
            <wp:docPr id="77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93052" cy="28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1F300" w14:textId="34EE0C89" w:rsidR="002722BE" w:rsidRPr="00FD03EE" w:rsidRDefault="002722BE" w:rsidP="00FD03EE">
      <w:pPr>
        <w:jc w:val="both"/>
        <w:rPr>
          <w:rFonts w:ascii="Times New Roman" w:hAnsi="Times New Roman" w:cs="Times New Roman"/>
          <w:sz w:val="32"/>
          <w:szCs w:val="32"/>
        </w:rPr>
      </w:pPr>
      <w:r w:rsidRPr="002722B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B63B631" wp14:editId="34ECA3AD">
            <wp:extent cx="5019675" cy="2617859"/>
            <wp:effectExtent l="0" t="0" r="0" b="0"/>
            <wp:docPr id="7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83989" cy="26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64E93" w14:textId="77777777" w:rsidR="0028007F" w:rsidRDefault="0028007F" w:rsidP="00FD03EE">
      <w:pPr>
        <w:jc w:val="both"/>
        <w:rPr>
          <w:rFonts w:ascii="Times New Roman" w:hAnsi="Times New Roman" w:cs="Times New Roman"/>
          <w:sz w:val="32"/>
          <w:szCs w:val="32"/>
        </w:rPr>
      </w:pPr>
    </w:p>
    <w:p w14:paraId="1150ED82" w14:textId="37B63F47" w:rsidR="00FD03EE" w:rsidRPr="00350CF5" w:rsidRDefault="00FD03EE" w:rsidP="00FD03EE">
      <w:pPr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 xml:space="preserve">- Выполнение работ по текущему ремонту и санитарной очистке шахтных колодцев на территории поселения Сосенское. </w:t>
      </w:r>
    </w:p>
    <w:p w14:paraId="240C304B" w14:textId="77124295" w:rsidR="00992AA6" w:rsidRPr="00350CF5" w:rsidRDefault="004B24B5" w:rsidP="00992AA6">
      <w:pPr>
        <w:spacing w:before="100" w:beforeAutospacing="1" w:after="100" w:afterAutospacing="1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bookmarkStart w:id="0" w:name="_GoBack"/>
      <w:bookmarkEnd w:id="0"/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Обеспечение безопасности жизнедеятельности населения на</w:t>
      </w:r>
      <w:r w:rsidR="00B16933" w:rsidRPr="00350CF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территории поселения Сосенское</w:t>
      </w:r>
      <w:r w:rsidR="00992AA6" w:rsidRPr="00350CF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</w:p>
    <w:p w14:paraId="659219F1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 xml:space="preserve">Мероприятия, выполненные в рамках муниципальной программы </w:t>
      </w:r>
      <w:r w:rsidRPr="00350CF5">
        <w:rPr>
          <w:rFonts w:ascii="Times New Roman" w:hAnsi="Times New Roman" w:cs="Times New Roman"/>
          <w:b/>
          <w:sz w:val="28"/>
          <w:szCs w:val="28"/>
        </w:rPr>
        <w:t>«Обеспечение безопасности жизнедеятельности населения на территории поселения Сосенское»</w:t>
      </w:r>
      <w:r w:rsidRPr="00350CF5">
        <w:rPr>
          <w:rFonts w:ascii="Times New Roman" w:hAnsi="Times New Roman" w:cs="Times New Roman"/>
          <w:sz w:val="28"/>
          <w:szCs w:val="28"/>
        </w:rPr>
        <w:t>:</w:t>
      </w:r>
    </w:p>
    <w:p w14:paraId="30FA15E8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>- техническое обслуживание системы видеонаблюдения и громкого оповещения населения;</w:t>
      </w:r>
    </w:p>
    <w:p w14:paraId="05273994" w14:textId="32CC0510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>- работы по установке системы видеонаблюдения по адресу: г. Москва, пос. Сосенское, дер. Николо-Хованское, парк «Дубрава;</w:t>
      </w:r>
    </w:p>
    <w:p w14:paraId="4CD8A381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 xml:space="preserve">- работы по установке системы </w:t>
      </w:r>
      <w:proofErr w:type="spellStart"/>
      <w:r w:rsidRPr="00350CF5">
        <w:rPr>
          <w:rFonts w:ascii="Times New Roman" w:hAnsi="Times New Roman" w:cs="Times New Roman"/>
          <w:sz w:val="28"/>
          <w:szCs w:val="28"/>
        </w:rPr>
        <w:t>газотушения</w:t>
      </w:r>
      <w:proofErr w:type="spellEnd"/>
      <w:r w:rsidRPr="00350CF5">
        <w:rPr>
          <w:rFonts w:ascii="Times New Roman" w:hAnsi="Times New Roman" w:cs="Times New Roman"/>
          <w:sz w:val="28"/>
          <w:szCs w:val="28"/>
        </w:rPr>
        <w:t xml:space="preserve"> в серверном помещении;</w:t>
      </w:r>
    </w:p>
    <w:p w14:paraId="2E05634E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lastRenderedPageBreak/>
        <w:t xml:space="preserve">- работы по установке программного обеспечения (лицензий) для предоставления функциональной возможности ретрансляции видеопотока в Департамент информационных технологий города Москвы в государственную информационную систему «Единый центр хранения и обработки данных» с камер видеонаблюдения, установленных на территории поселения Сосенское; </w:t>
      </w:r>
    </w:p>
    <w:p w14:paraId="1FBF8034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>- работы по обустройству площадок для пожарной и специальной техники на придомовых территориях жилых домов, объектов образования и здравоохранения на территории поселения Сосенское;</w:t>
      </w:r>
    </w:p>
    <w:p w14:paraId="10A60EB4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 xml:space="preserve">- работы по содержанию площадок для забора воды пожарной техникой на водоемах поселения Сосенское;      </w:t>
      </w:r>
    </w:p>
    <w:p w14:paraId="4D8ED1A0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>- работы по изготовлению, поставке и установке знаков безопасности "Купаться запрещено" на водоемах поселения Сосенское;</w:t>
      </w:r>
    </w:p>
    <w:p w14:paraId="7B0CD6D7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 xml:space="preserve">- мероприятия </w:t>
      </w:r>
      <w:r w:rsidRPr="00350CF5">
        <w:rPr>
          <w:rFonts w:ascii="Times New Roman" w:hAnsi="Times New Roman" w:cs="Times New Roman"/>
          <w:color w:val="000000"/>
          <w:sz w:val="28"/>
          <w:szCs w:val="28"/>
        </w:rPr>
        <w:t xml:space="preserve">по </w:t>
      </w:r>
      <w:r w:rsidRPr="00350CF5">
        <w:rPr>
          <w:rFonts w:ascii="Times New Roman" w:hAnsi="Times New Roman" w:cs="Times New Roman"/>
          <w:sz w:val="28"/>
          <w:szCs w:val="28"/>
        </w:rPr>
        <w:t xml:space="preserve">изготовлению буклета «План-схемы </w:t>
      </w:r>
      <w:r w:rsidRPr="00350CF5">
        <w:rPr>
          <w:rFonts w:ascii="Times New Roman" w:hAnsi="Times New Roman" w:cs="Times New Roman"/>
          <w:color w:val="000000"/>
          <w:sz w:val="28"/>
          <w:szCs w:val="28"/>
        </w:rPr>
        <w:t>по проведению опашки в поселении Сосенское»;</w:t>
      </w:r>
    </w:p>
    <w:p w14:paraId="369AEFA4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 xml:space="preserve">- мероприятия по </w:t>
      </w:r>
      <w:r w:rsidRPr="00350CF5">
        <w:rPr>
          <w:rFonts w:ascii="Times New Roman" w:hAnsi="Times New Roman" w:cs="Times New Roman"/>
          <w:bCs/>
          <w:sz w:val="28"/>
          <w:szCs w:val="28"/>
        </w:rPr>
        <w:t>изготовлению и приобретению информационного материала по пожарной безопасности;</w:t>
      </w:r>
    </w:p>
    <w:p w14:paraId="70E83207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>- мероприятия по изготовлению и приобретению материалов для подготовки населения в области гражданской обороны;</w:t>
      </w:r>
    </w:p>
    <w:p w14:paraId="16D43360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350CF5">
        <w:rPr>
          <w:rFonts w:ascii="Times New Roman" w:hAnsi="Times New Roman" w:cs="Times New Roman"/>
          <w:sz w:val="28"/>
          <w:szCs w:val="28"/>
        </w:rPr>
        <w:t>работы по изготовлению, поставке и установке знаков безопасности «Хождение по льду запрещено» на водоемах поселения Сосенское.</w:t>
      </w:r>
    </w:p>
    <w:p w14:paraId="65C3B507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004AE81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 xml:space="preserve">Мероприятия, выполненные в рамках муниципальной программы </w:t>
      </w:r>
      <w:r w:rsidRPr="00350CF5">
        <w:rPr>
          <w:rFonts w:ascii="Times New Roman" w:hAnsi="Times New Roman" w:cs="Times New Roman"/>
          <w:b/>
          <w:sz w:val="28"/>
          <w:szCs w:val="28"/>
        </w:rPr>
        <w:t>«Профилактика терроризма и экстремизма, минимизация и (или) ликвидация последствий проявлений терроризма и экстремизма на территории поселения Сосенское»</w:t>
      </w:r>
      <w:r w:rsidRPr="00350CF5">
        <w:rPr>
          <w:rFonts w:ascii="Times New Roman" w:hAnsi="Times New Roman" w:cs="Times New Roman"/>
          <w:sz w:val="28"/>
          <w:szCs w:val="28"/>
        </w:rPr>
        <w:t>:</w:t>
      </w:r>
    </w:p>
    <w:p w14:paraId="6EA73FFC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>- мероприятия по разработке, изготовлению и согласованию паспорта безопасности места с массовым пребыванием людей «Зона отдыха Липовый парк»;</w:t>
      </w:r>
    </w:p>
    <w:p w14:paraId="214E9E6F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>- мероприятия по изготовлению и приобретению материалов по информационному противодействию идеологии терроризма;</w:t>
      </w:r>
    </w:p>
    <w:p w14:paraId="6020D3C6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>- работы по техническому оснащению мест массового пребывания людей.</w:t>
      </w:r>
    </w:p>
    <w:p w14:paraId="66694FC2" w14:textId="77777777" w:rsidR="00744BB6" w:rsidRPr="00350CF5" w:rsidRDefault="00744BB6" w:rsidP="00744BB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125B6D7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ab/>
        <w:t xml:space="preserve">В рамках муниципальной программы </w:t>
      </w:r>
      <w:r w:rsidRPr="00350CF5">
        <w:rPr>
          <w:rFonts w:ascii="Times New Roman" w:hAnsi="Times New Roman" w:cs="Times New Roman"/>
          <w:b/>
          <w:sz w:val="28"/>
          <w:szCs w:val="28"/>
        </w:rPr>
        <w:t>«Организация сбора и вывоза бытовых отходов и мусора в поселении Сосенское»:</w:t>
      </w:r>
    </w:p>
    <w:p w14:paraId="4EE44F7D" w14:textId="5358DF22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b/>
          <w:sz w:val="28"/>
          <w:szCs w:val="28"/>
        </w:rPr>
        <w:tab/>
      </w:r>
      <w:r w:rsidRPr="00350CF5">
        <w:rPr>
          <w:rFonts w:ascii="Times New Roman" w:hAnsi="Times New Roman" w:cs="Times New Roman"/>
          <w:sz w:val="28"/>
          <w:szCs w:val="28"/>
        </w:rPr>
        <w:t xml:space="preserve">- работы по ликвидации </w:t>
      </w:r>
      <w:r w:rsidR="0027128D" w:rsidRPr="00350CF5">
        <w:rPr>
          <w:rFonts w:ascii="Times New Roman" w:hAnsi="Times New Roman" w:cs="Times New Roman"/>
          <w:sz w:val="28"/>
          <w:szCs w:val="28"/>
        </w:rPr>
        <w:t xml:space="preserve">33070,7 тонн </w:t>
      </w:r>
      <w:r w:rsidRPr="00350CF5">
        <w:rPr>
          <w:rFonts w:ascii="Times New Roman" w:hAnsi="Times New Roman" w:cs="Times New Roman"/>
          <w:sz w:val="28"/>
          <w:szCs w:val="28"/>
        </w:rPr>
        <w:t>несанкционированных навалов строительного мусора и грунта</w:t>
      </w:r>
      <w:r w:rsidR="0027128D" w:rsidRPr="00350CF5">
        <w:rPr>
          <w:rFonts w:ascii="Times New Roman" w:hAnsi="Times New Roman" w:cs="Times New Roman"/>
          <w:sz w:val="28"/>
          <w:szCs w:val="28"/>
        </w:rPr>
        <w:t xml:space="preserve"> </w:t>
      </w:r>
      <w:r w:rsidRPr="00350CF5">
        <w:rPr>
          <w:rFonts w:ascii="Times New Roman" w:hAnsi="Times New Roman" w:cs="Times New Roman"/>
          <w:sz w:val="28"/>
          <w:szCs w:val="28"/>
        </w:rPr>
        <w:t>на территории поселения Сосенское</w:t>
      </w:r>
      <w:r w:rsidR="00595D63">
        <w:rPr>
          <w:rFonts w:ascii="Times New Roman" w:hAnsi="Times New Roman" w:cs="Times New Roman"/>
          <w:sz w:val="28"/>
          <w:szCs w:val="28"/>
        </w:rPr>
        <w:t>.</w:t>
      </w:r>
    </w:p>
    <w:p w14:paraId="27CA5224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BDFFDB" w14:textId="77777777" w:rsidR="00744BB6" w:rsidRPr="00350CF5" w:rsidRDefault="00744BB6" w:rsidP="00744BB6">
      <w:pPr>
        <w:jc w:val="both"/>
        <w:rPr>
          <w:rFonts w:ascii="Times New Roman" w:eastAsia="SimSun" w:hAnsi="Times New Roman" w:cs="Times New Roman"/>
          <w:b/>
          <w:kern w:val="2"/>
          <w:sz w:val="28"/>
          <w:szCs w:val="28"/>
          <w:lang w:eastAsia="hi-IN" w:bidi="hi-IN"/>
        </w:rPr>
      </w:pPr>
      <w:r w:rsidRPr="00350CF5">
        <w:rPr>
          <w:rFonts w:ascii="Times New Roman" w:hAnsi="Times New Roman" w:cs="Times New Roman"/>
          <w:sz w:val="28"/>
          <w:szCs w:val="28"/>
        </w:rPr>
        <w:tab/>
        <w:t>Мероприятия, выполненные в рамках муниципальной программы</w:t>
      </w:r>
      <w:r w:rsidRPr="00350CF5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Pr="00350CF5">
        <w:rPr>
          <w:rFonts w:ascii="Times New Roman" w:eastAsia="SimSun" w:hAnsi="Times New Roman" w:cs="Times New Roman"/>
          <w:b/>
          <w:kern w:val="2"/>
          <w:sz w:val="28"/>
          <w:szCs w:val="28"/>
          <w:lang w:eastAsia="hi-IN" w:bidi="hi-IN"/>
        </w:rPr>
        <w:t>Содержание объектов дорожного хозяйства на территории поселения Сосенское»:</w:t>
      </w:r>
    </w:p>
    <w:p w14:paraId="6F0D20B0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eastAsia="SimSun" w:hAnsi="Times New Roman" w:cs="Times New Roman"/>
          <w:kern w:val="2"/>
          <w:sz w:val="28"/>
          <w:szCs w:val="28"/>
          <w:lang w:eastAsia="hi-IN" w:bidi="hi-IN"/>
        </w:rPr>
        <w:tab/>
      </w:r>
      <w:r w:rsidRPr="00350CF5">
        <w:rPr>
          <w:rFonts w:ascii="Times New Roman" w:hAnsi="Times New Roman" w:cs="Times New Roman"/>
          <w:bCs/>
          <w:sz w:val="28"/>
          <w:szCs w:val="28"/>
        </w:rPr>
        <w:t>- проектные работы по организации дорожного движения по адресу: г. Москва, пос. Сосенское, п. Коммунарка, мкр. Эдальго;</w:t>
      </w:r>
    </w:p>
    <w:p w14:paraId="65ABFF9D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 xml:space="preserve">- установка искусственных неровностей и дорожных знаков                                      5.20 «Искусственная неровность» по адресу: г. Москва, пос. Сосенское, дер. </w:t>
      </w:r>
      <w:proofErr w:type="spellStart"/>
      <w:r w:rsidRPr="00350CF5">
        <w:rPr>
          <w:rFonts w:ascii="Times New Roman" w:hAnsi="Times New Roman" w:cs="Times New Roman"/>
          <w:bCs/>
          <w:sz w:val="28"/>
          <w:szCs w:val="28"/>
        </w:rPr>
        <w:t>Бачурино</w:t>
      </w:r>
      <w:proofErr w:type="spellEnd"/>
      <w:r w:rsidRPr="00350CF5">
        <w:rPr>
          <w:rFonts w:ascii="Times New Roman" w:hAnsi="Times New Roman" w:cs="Times New Roman"/>
          <w:bCs/>
          <w:sz w:val="28"/>
          <w:szCs w:val="28"/>
        </w:rPr>
        <w:t>, у д. 17;</w:t>
      </w:r>
    </w:p>
    <w:p w14:paraId="127A17A9" w14:textId="3678E88E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lastRenderedPageBreak/>
        <w:tab/>
        <w:t>- установка дорожных знаков 5.20 «Искусственная неровность» по адресу: г. Москва, пос. Сосенское, п. Коммунарка, ул. Бачуринская, в районе д. 22 корп. 1;</w:t>
      </w:r>
    </w:p>
    <w:p w14:paraId="70EA57E7" w14:textId="49DA1ED9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установка дорожных знаков 5.19.1(2) «</w:t>
      </w:r>
      <w:r w:rsidR="0027128D" w:rsidRPr="00350CF5">
        <w:rPr>
          <w:rFonts w:ascii="Times New Roman" w:hAnsi="Times New Roman" w:cs="Times New Roman"/>
          <w:bCs/>
          <w:sz w:val="28"/>
          <w:szCs w:val="28"/>
        </w:rPr>
        <w:t xml:space="preserve">Пешеходный переход» по адресу: </w:t>
      </w:r>
      <w:r w:rsidRPr="00350CF5">
        <w:rPr>
          <w:rFonts w:ascii="Times New Roman" w:hAnsi="Times New Roman" w:cs="Times New Roman"/>
          <w:bCs/>
          <w:sz w:val="28"/>
          <w:szCs w:val="28"/>
        </w:rPr>
        <w:t>г. Москва, пос. Сосенское, п. Коммунарка, ул. Бачуринская, в район д. 22, корп. 1;</w:t>
      </w:r>
    </w:p>
    <w:p w14:paraId="693B2AE2" w14:textId="046BA015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установка дорожных знаков 5.19.1(2) «</w:t>
      </w:r>
      <w:r w:rsidR="0027128D" w:rsidRPr="00350CF5">
        <w:rPr>
          <w:rFonts w:ascii="Times New Roman" w:hAnsi="Times New Roman" w:cs="Times New Roman"/>
          <w:bCs/>
          <w:sz w:val="28"/>
          <w:szCs w:val="28"/>
        </w:rPr>
        <w:t xml:space="preserve">Пешеходный переход» по адресу: </w:t>
      </w:r>
      <w:r w:rsidRPr="00350CF5">
        <w:rPr>
          <w:rFonts w:ascii="Times New Roman" w:hAnsi="Times New Roman" w:cs="Times New Roman"/>
          <w:bCs/>
          <w:sz w:val="28"/>
          <w:szCs w:val="28"/>
        </w:rPr>
        <w:t>г. Москва, пос. Сосенское, п. Коммунарка, в районе МБУК «Дом культуры Коммунарка» 1;</w:t>
      </w:r>
    </w:p>
    <w:p w14:paraId="1DE90495" w14:textId="65E4DAB0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 xml:space="preserve">- установка дорожных знаков 5.19.1(2) </w:t>
      </w:r>
      <w:r w:rsidR="0027128D" w:rsidRPr="00350CF5">
        <w:rPr>
          <w:rFonts w:ascii="Times New Roman" w:hAnsi="Times New Roman" w:cs="Times New Roman"/>
          <w:bCs/>
          <w:sz w:val="28"/>
          <w:szCs w:val="28"/>
        </w:rPr>
        <w:t>«Пешеходный переход» по адресу:</w:t>
      </w:r>
      <w:r w:rsidRPr="00350CF5">
        <w:rPr>
          <w:rFonts w:ascii="Times New Roman" w:hAnsi="Times New Roman" w:cs="Times New Roman"/>
          <w:bCs/>
          <w:sz w:val="28"/>
          <w:szCs w:val="28"/>
        </w:rPr>
        <w:t xml:space="preserve"> г. Москва, пос. Сосенское, п. Коммунарка, мкр. Эдальго, в районе д. 2;</w:t>
      </w:r>
    </w:p>
    <w:p w14:paraId="0F6191DD" w14:textId="269CBEC3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</w:r>
      <w:r w:rsidR="0027128D" w:rsidRPr="00350CF5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350CF5">
        <w:rPr>
          <w:rFonts w:ascii="Times New Roman" w:hAnsi="Times New Roman" w:cs="Times New Roman"/>
          <w:bCs/>
          <w:sz w:val="28"/>
          <w:szCs w:val="28"/>
        </w:rPr>
        <w:t>установка дорожных знаков 3.27 «Остановка запрещена», 8.2.3 «Зона действия», 8.24 «Работает эвакуатор» по адр</w:t>
      </w:r>
      <w:r w:rsidR="0027128D" w:rsidRPr="00350CF5">
        <w:rPr>
          <w:rFonts w:ascii="Times New Roman" w:hAnsi="Times New Roman" w:cs="Times New Roman"/>
          <w:bCs/>
          <w:sz w:val="28"/>
          <w:szCs w:val="28"/>
        </w:rPr>
        <w:t>есу: г. Москва, пос. Сосенское,</w:t>
      </w:r>
      <w:r w:rsidRPr="00350CF5">
        <w:rPr>
          <w:rFonts w:ascii="Times New Roman" w:hAnsi="Times New Roman" w:cs="Times New Roman"/>
          <w:bCs/>
          <w:sz w:val="28"/>
          <w:szCs w:val="28"/>
        </w:rPr>
        <w:t xml:space="preserve"> п. Коммунарка, пересечение ул. Липовый парк и ул. Бачуринская (круговое движение);</w:t>
      </w:r>
    </w:p>
    <w:p w14:paraId="2D257492" w14:textId="4C88D6B6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 xml:space="preserve">- установка дорожных знаков 3.27 «Остановка запрещена», 8.24 «Работает эвакуатор» по адресу: г. Москва, пос. Сосенское, </w:t>
      </w:r>
      <w:r w:rsidR="0027128D" w:rsidRPr="00350CF5">
        <w:rPr>
          <w:rFonts w:ascii="Times New Roman" w:hAnsi="Times New Roman" w:cs="Times New Roman"/>
          <w:bCs/>
          <w:sz w:val="28"/>
          <w:szCs w:val="28"/>
        </w:rPr>
        <w:t>п. Коммунарка, ул. Бачуринская,</w:t>
      </w:r>
      <w:r w:rsidRPr="00350CF5">
        <w:rPr>
          <w:rFonts w:ascii="Times New Roman" w:hAnsi="Times New Roman" w:cs="Times New Roman"/>
          <w:bCs/>
          <w:sz w:val="28"/>
          <w:szCs w:val="28"/>
        </w:rPr>
        <w:t xml:space="preserve"> в районе д. 5;</w:t>
      </w:r>
    </w:p>
    <w:p w14:paraId="10F5E21A" w14:textId="4A7C38C5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установка дорожных знаков 3.27 «Остановка запрещена», 8.2.3-8.2.4 «Зона действия», 8.24 «Работает эвакуатор» по адр</w:t>
      </w:r>
      <w:r w:rsidR="0027128D" w:rsidRPr="00350CF5">
        <w:rPr>
          <w:rFonts w:ascii="Times New Roman" w:hAnsi="Times New Roman" w:cs="Times New Roman"/>
          <w:bCs/>
          <w:sz w:val="28"/>
          <w:szCs w:val="28"/>
        </w:rPr>
        <w:t>есу: г. Москва, пос. Сосенское,</w:t>
      </w:r>
      <w:r w:rsidRPr="00350CF5">
        <w:rPr>
          <w:rFonts w:ascii="Times New Roman" w:hAnsi="Times New Roman" w:cs="Times New Roman"/>
          <w:bCs/>
          <w:sz w:val="28"/>
          <w:szCs w:val="28"/>
        </w:rPr>
        <w:t xml:space="preserve"> п. Коммунарка, проезд к д. 4;</w:t>
      </w:r>
    </w:p>
    <w:p w14:paraId="43EFC9D9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установка дорожных знаков 3.27 «Остановка запрещена», 8.2.3-8.2.4 «Зона действия», 8.24 «Работает эвакуатор» по адресу: г. Москва, пос. Сосенское, п. Коммунарка, проезд к д. 5;</w:t>
      </w:r>
    </w:p>
    <w:p w14:paraId="611F71D5" w14:textId="2DF463BB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350CF5">
        <w:rPr>
          <w:rFonts w:ascii="Times New Roman" w:hAnsi="Times New Roman" w:cs="Times New Roman"/>
          <w:bCs/>
          <w:sz w:val="28"/>
          <w:szCs w:val="28"/>
        </w:rPr>
        <w:tab/>
        <w:t>- установка дорожных знаков 3.27 «Остановка запрещена», 8.2.3-8.2.4 «Зона действия», 8.24 «Работает эвакуатор» по адресу: г. Москва, пос. Сосенское, п. Коммунарка, проезд к д. 7;</w:t>
      </w:r>
    </w:p>
    <w:p w14:paraId="0E5ED6B8" w14:textId="167DC29D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установка дорожных знаков 3.27 «Остановка запрещена» с табличками 8.24 «Работает эвакуатор», 8.4.1 «Вид транспортного средства» на проезде вблизи церкви Иоанна Предтечи от Проектируемого проезда № 35 в сторону Николо-Хованского кладбища;</w:t>
      </w:r>
    </w:p>
    <w:p w14:paraId="675FF841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 xml:space="preserve"> - организация (восстановление) мест для стоянки (парковки) транспортных средств, управляемых инвалидами или перевозящих инвалидов по адресу: г. Москва, пос. Сосенское, п. Коммунарка, ул. Александры Монаховой, д. 23;</w:t>
      </w:r>
    </w:p>
    <w:p w14:paraId="67C3C448" w14:textId="75E54B12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установка сферического дорожного</w:t>
      </w:r>
      <w:r w:rsidR="00350CF5">
        <w:rPr>
          <w:rFonts w:ascii="Times New Roman" w:hAnsi="Times New Roman" w:cs="Times New Roman"/>
          <w:bCs/>
          <w:sz w:val="28"/>
          <w:szCs w:val="28"/>
        </w:rPr>
        <w:t xml:space="preserve"> зеркала по адресу: г. Москва, </w:t>
      </w:r>
      <w:r w:rsidRPr="00350CF5">
        <w:rPr>
          <w:rFonts w:ascii="Times New Roman" w:hAnsi="Times New Roman" w:cs="Times New Roman"/>
          <w:bCs/>
          <w:sz w:val="28"/>
          <w:szCs w:val="28"/>
        </w:rPr>
        <w:t>пос. Сосенское, дер. Макарово;</w:t>
      </w:r>
    </w:p>
    <w:p w14:paraId="5C4DE2DC" w14:textId="2DCD8C5E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 xml:space="preserve">- нанесение дорожной разметки 1.14.1 «зебра» по адресу: г. </w:t>
      </w:r>
      <w:r w:rsidR="0028007F" w:rsidRPr="00350CF5">
        <w:rPr>
          <w:rFonts w:ascii="Times New Roman" w:hAnsi="Times New Roman" w:cs="Times New Roman"/>
          <w:bCs/>
          <w:sz w:val="28"/>
          <w:szCs w:val="28"/>
        </w:rPr>
        <w:t xml:space="preserve">Москва, </w:t>
      </w:r>
      <w:r w:rsidRPr="00350CF5">
        <w:rPr>
          <w:rFonts w:ascii="Times New Roman" w:hAnsi="Times New Roman" w:cs="Times New Roman"/>
          <w:bCs/>
          <w:sz w:val="28"/>
          <w:szCs w:val="28"/>
        </w:rPr>
        <w:t xml:space="preserve">пос. Сосенское, дер. </w:t>
      </w:r>
      <w:proofErr w:type="spellStart"/>
      <w:r w:rsidRPr="00350CF5">
        <w:rPr>
          <w:rFonts w:ascii="Times New Roman" w:hAnsi="Times New Roman" w:cs="Times New Roman"/>
          <w:bCs/>
          <w:sz w:val="28"/>
          <w:szCs w:val="28"/>
        </w:rPr>
        <w:t>Бачурино</w:t>
      </w:r>
      <w:proofErr w:type="spellEnd"/>
      <w:r w:rsidRPr="00350CF5">
        <w:rPr>
          <w:rFonts w:ascii="Times New Roman" w:hAnsi="Times New Roman" w:cs="Times New Roman"/>
          <w:bCs/>
          <w:sz w:val="28"/>
          <w:szCs w:val="28"/>
        </w:rPr>
        <w:t>;</w:t>
      </w:r>
    </w:p>
    <w:p w14:paraId="3304F08F" w14:textId="41C330E6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нанесение дорожной разметки 1.14.1 «зебра» по адресу: г. Москва, пос. Сосенское, Проектируемый проезд № 7097;</w:t>
      </w:r>
    </w:p>
    <w:p w14:paraId="5F8D613C" w14:textId="461325AB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нанесение дорожной разметки 1.14.1 «зебра» по адресу: г. Москва, пос. Сосенское, ул. Лазурная;</w:t>
      </w:r>
    </w:p>
    <w:p w14:paraId="4DD818FB" w14:textId="7131079D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нанесение вертикальной дорожной разметки по адресу: г. Москва, пос. Сосенское, дер. Николо-Хованское, СНТ «Дружба»;</w:t>
      </w:r>
    </w:p>
    <w:p w14:paraId="76433B62" w14:textId="352FCF3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 xml:space="preserve">- установка </w:t>
      </w:r>
      <w:proofErr w:type="spellStart"/>
      <w:r w:rsidRPr="00350CF5">
        <w:rPr>
          <w:rFonts w:ascii="Times New Roman" w:hAnsi="Times New Roman" w:cs="Times New Roman"/>
          <w:bCs/>
          <w:sz w:val="28"/>
          <w:szCs w:val="28"/>
        </w:rPr>
        <w:t>противопарковочных</w:t>
      </w:r>
      <w:proofErr w:type="spellEnd"/>
      <w:r w:rsidRPr="00350CF5">
        <w:rPr>
          <w:rFonts w:ascii="Times New Roman" w:hAnsi="Times New Roman" w:cs="Times New Roman"/>
          <w:bCs/>
          <w:sz w:val="28"/>
          <w:szCs w:val="28"/>
        </w:rPr>
        <w:t xml:space="preserve"> столбиков по адресу: г. Москва, пос. Сосенское, п. Коммунарка, мкр. Эдальго, между д. 4 и д. 5;</w:t>
      </w:r>
    </w:p>
    <w:p w14:paraId="0C4A1584" w14:textId="7BD7FCF1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lastRenderedPageBreak/>
        <w:tab/>
        <w:t>- замена искусственных неровностей по адресу: г. Москва, пос. Сосенское, п. Коммунарка, ул. Бачуринская;</w:t>
      </w:r>
    </w:p>
    <w:p w14:paraId="1128269F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- восстановление элементов искусственных неровностей на территории поселения Сосенское.</w:t>
      </w:r>
    </w:p>
    <w:p w14:paraId="4C5E680B" w14:textId="77777777" w:rsidR="00744BB6" w:rsidRPr="00350CF5" w:rsidRDefault="00744BB6" w:rsidP="00744BB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CCA565F" w14:textId="77777777" w:rsidR="00744BB6" w:rsidRPr="00350CF5" w:rsidRDefault="00744BB6" w:rsidP="00744BB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50CF5">
        <w:rPr>
          <w:rFonts w:ascii="Times New Roman" w:hAnsi="Times New Roman" w:cs="Times New Roman"/>
          <w:b/>
          <w:bCs/>
          <w:sz w:val="28"/>
          <w:szCs w:val="28"/>
        </w:rPr>
        <w:t>Мероприятие по улучшению транспортного обслуживания пассажиров на наземном городском пассажирском транспорте в 2022 году.</w:t>
      </w:r>
    </w:p>
    <w:p w14:paraId="59605553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1. Продление трассы следования маршрута автобуса № 967 до станции метро Коммунарка.</w:t>
      </w:r>
    </w:p>
    <w:p w14:paraId="5FB630AF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 xml:space="preserve">2. Организация нового маршрута наземного городского пассажирского транспорта (укороченного) № 117К с трассой следования «2-й мкр. Южного Бутова - </w:t>
      </w:r>
      <w:proofErr w:type="spellStart"/>
      <w:r w:rsidRPr="00350CF5">
        <w:rPr>
          <w:rFonts w:ascii="Times New Roman" w:hAnsi="Times New Roman" w:cs="Times New Roman"/>
          <w:bCs/>
          <w:sz w:val="28"/>
          <w:szCs w:val="28"/>
        </w:rPr>
        <w:t>Расторопово</w:t>
      </w:r>
      <w:proofErr w:type="spellEnd"/>
      <w:r w:rsidRPr="00350CF5">
        <w:rPr>
          <w:rFonts w:ascii="Times New Roman" w:hAnsi="Times New Roman" w:cs="Times New Roman"/>
          <w:bCs/>
          <w:sz w:val="28"/>
          <w:szCs w:val="28"/>
        </w:rPr>
        <w:t>».</w:t>
      </w:r>
    </w:p>
    <w:p w14:paraId="6B769A1D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>3. Увеличение количества подвижного состава на маршруте автобуса № 691 «</w:t>
      </w:r>
      <w:proofErr w:type="spellStart"/>
      <w:r w:rsidRPr="00350CF5">
        <w:rPr>
          <w:rFonts w:ascii="Times New Roman" w:hAnsi="Times New Roman" w:cs="Times New Roman"/>
          <w:bCs/>
          <w:sz w:val="28"/>
          <w:szCs w:val="28"/>
        </w:rPr>
        <w:t>Остафьевская</w:t>
      </w:r>
      <w:proofErr w:type="spellEnd"/>
      <w:r w:rsidRPr="00350CF5">
        <w:rPr>
          <w:rFonts w:ascii="Times New Roman" w:hAnsi="Times New Roman" w:cs="Times New Roman"/>
          <w:bCs/>
          <w:sz w:val="28"/>
          <w:szCs w:val="28"/>
        </w:rPr>
        <w:t xml:space="preserve"> ул. – ЖК «Белые ночи».</w:t>
      </w:r>
    </w:p>
    <w:p w14:paraId="400343FF" w14:textId="77777777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 xml:space="preserve">В настоящее время пассажиропоток на маршрутах наземного городского пассажирского транспорта на территории поселения Сосенское составляет </w:t>
      </w:r>
      <w:r w:rsidRPr="00350CF5">
        <w:rPr>
          <w:rFonts w:ascii="Times New Roman" w:hAnsi="Times New Roman" w:cs="Times New Roman"/>
          <w:b/>
          <w:bCs/>
          <w:sz w:val="28"/>
          <w:szCs w:val="28"/>
        </w:rPr>
        <w:t>120 000 человек в сутки.</w:t>
      </w:r>
    </w:p>
    <w:p w14:paraId="5854520C" w14:textId="7B6BF129" w:rsidR="00744BB6" w:rsidRPr="00350CF5" w:rsidRDefault="00744BB6" w:rsidP="00744BB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50CF5">
        <w:rPr>
          <w:rFonts w:ascii="Times New Roman" w:hAnsi="Times New Roman" w:cs="Times New Roman"/>
          <w:bCs/>
          <w:sz w:val="28"/>
          <w:szCs w:val="28"/>
        </w:rPr>
        <w:tab/>
        <w:t xml:space="preserve">Дополнительно, в целях улучшения транспортного обслуживания пассажиров расширена зона работы сервиса персонализированных автобусных перевозок «По пути». В зону обслуживания включена территория дер. Николо-Хованское, дер. Летово, дер. Ларево, дер. </w:t>
      </w:r>
      <w:proofErr w:type="spellStart"/>
      <w:r w:rsidRPr="00350CF5">
        <w:rPr>
          <w:rFonts w:ascii="Times New Roman" w:hAnsi="Times New Roman" w:cs="Times New Roman"/>
          <w:bCs/>
          <w:sz w:val="28"/>
          <w:szCs w:val="28"/>
        </w:rPr>
        <w:t>Прокшино</w:t>
      </w:r>
      <w:proofErr w:type="spellEnd"/>
      <w:r w:rsidRPr="00350CF5">
        <w:rPr>
          <w:rFonts w:ascii="Times New Roman" w:hAnsi="Times New Roman" w:cs="Times New Roman"/>
          <w:bCs/>
          <w:sz w:val="28"/>
          <w:szCs w:val="28"/>
        </w:rPr>
        <w:t xml:space="preserve"> и ЖК «Эко-Бунино».</w:t>
      </w:r>
    </w:p>
    <w:p w14:paraId="4364F043" w14:textId="666272C8" w:rsidR="00184105" w:rsidRPr="00350CF5" w:rsidRDefault="00184105" w:rsidP="00184105">
      <w:pPr>
        <w:spacing w:after="200" w:line="240" w:lineRule="auto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7C56BB60" w14:textId="34FCA1E4" w:rsidR="003C2455" w:rsidRPr="00350CF5" w:rsidRDefault="00135689" w:rsidP="003C2455">
      <w:pPr>
        <w:spacing w:before="100" w:beforeAutospacing="1" w:after="100" w:afterAutospacing="1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Социальная поддержка населения</w:t>
      </w:r>
    </w:p>
    <w:p w14:paraId="14E589CE" w14:textId="6DB0F64C" w:rsidR="00360533" w:rsidRPr="00350CF5" w:rsidRDefault="007B3045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рамках муниципальной программы поселения Сосенское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«Социальная поддержка населения, ветеранов и граждан старшего поколения»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60533"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истекшем периоде 2022 года было проведено 49 мероприятий, в которых приняли участие </w:t>
      </w:r>
      <w:r w:rsidR="00360533" w:rsidRPr="00350C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4 845</w:t>
      </w:r>
      <w:r w:rsidR="00360533"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человек, в том числе:</w:t>
      </w:r>
    </w:p>
    <w:p w14:paraId="44E45643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ко Дню Победы 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97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ветеранов ВОВ получили материальную помощь;</w:t>
      </w:r>
    </w:p>
    <w:p w14:paraId="06CE2B8C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396 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человек из числа малообеспеченных представителей льготных категорий получили материальную помощь;</w:t>
      </w:r>
    </w:p>
    <w:p w14:paraId="2E696038" w14:textId="7E5524C5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70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ветеранам боевых действий, проходивших служ</w:t>
      </w:r>
      <w:r w:rsidR="0058167B"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бу в Афганистане, к годовщине 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вывода Советских из Афганистана была оказана материальная помощь;</w:t>
      </w:r>
    </w:p>
    <w:p w14:paraId="1B9D0D54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23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гражданам из числа ликвидаторов последствий аварии на ЧАЭС оказана материальная помощь;</w:t>
      </w:r>
    </w:p>
    <w:p w14:paraId="7314FFD7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12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гражданам из числа близких родственников умерших ветеранов ВОВ оказана единовременной материальной помощь;</w:t>
      </w:r>
    </w:p>
    <w:p w14:paraId="07A7E161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24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гражданам из числа юбиляров ветеранов ВОВ оказана единовременная материальная помощь;</w:t>
      </w:r>
    </w:p>
    <w:p w14:paraId="4E7E0CE5" w14:textId="495133F3" w:rsidR="00360533" w:rsidRPr="00350CF5" w:rsidRDefault="000E7EB6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6-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семьям</w:t>
      </w:r>
      <w:r w:rsidR="00360533"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лиц,</w:t>
      </w:r>
      <w:r w:rsidR="00360533"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призванных на военную службу по мобилизации.</w:t>
      </w:r>
    </w:p>
    <w:p w14:paraId="54C1920B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Всего материальная помощь оказана 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628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человеку.</w:t>
      </w:r>
    </w:p>
    <w:p w14:paraId="210C9C92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Организовано и проведено поздравление юбиляров 90, 95 и 100 лет на дому, вручено 50 памятных подарков и 50 букетов.</w:t>
      </w:r>
    </w:p>
    <w:p w14:paraId="7BDF4814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Ветеранам ВОВ вручено 120 праздничных продуктовых наборов к 77-летию Победы в ВОВ.</w:t>
      </w:r>
    </w:p>
    <w:p w14:paraId="3FDD2C90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Проведено памятное мероприятие, посвященное Дню памяти и скорби (60 человек).</w:t>
      </w:r>
    </w:p>
    <w:p w14:paraId="23036F8C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Проведено праздничное мероприятие, посвященное Дню семьи, любви и верности. (60 человек). </w:t>
      </w:r>
    </w:p>
    <w:p w14:paraId="55DB2287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Вручено 20 памятных подарков юбилярам совместной жизни 50, 55, 60 лет, 20 букетов и 20 букетов.</w:t>
      </w:r>
    </w:p>
    <w:p w14:paraId="52C8789F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Закуплены и выданы билеты:</w:t>
      </w:r>
    </w:p>
    <w:p w14:paraId="6FC854F5" w14:textId="3C1E7542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для детей льготных категорий в дни школьных каникул: билеты в Большой Московский цирк на Проспекте Вернадского – 100 билетов, билеты в </w:t>
      </w:r>
      <w:proofErr w:type="spellStart"/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Москвариум</w:t>
      </w:r>
      <w:proofErr w:type="spellEnd"/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– 70 билетов, цирк Никулина на Цветном бульваре – 80 билетов. Билеты на Новогодние представления 665 штук (цирк Никулина, цирк на проспекте Вернадского, </w:t>
      </w:r>
      <w:proofErr w:type="spellStart"/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Москвариум</w:t>
      </w:r>
      <w:proofErr w:type="spellEnd"/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в зал Храма Христа Спасителя, на ледовое шоу Снегурочка, в Крокус Сити Холл, на представление Снежная королева). Для граждан старшего поколения – 100 билетов (в Кремлевский Дворец, в Храм Христа Спасителя).</w:t>
      </w:r>
    </w:p>
    <w:p w14:paraId="73703C1A" w14:textId="2C0E7674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Для граждан старшего поколения были организованы и проведены 10 экскурсионных программ: экскурсия в Храм Христа Спасителя, экскурсия в парк Патриот, экскурсия в музей Изобразительных искусств, экскурсия в Свято-Троицкую Сергиеву лавру, обзорная экскурсия по Москве-реке на теплоходе, экскурсия в Константиново, экскурсия в музей-заповедник Зарайский Кремль, в Измайловский Кремль, в </w:t>
      </w:r>
      <w:r w:rsidR="00254974"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Савино-Сторожевский монастырь, 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 Новогодней Москве В них приняли участие 360 человек. Для семей с детьми льготных категорий (ребенок-инвалид, потеря кормильца) проведены экскурсии на фабрику мороженого «Чистая линия» (40 человек) и экскурсия в Дарвиновский музей (40 человек).</w:t>
      </w:r>
    </w:p>
    <w:p w14:paraId="33BEB073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рамках проведения мероприятий, посвященных Дню пожилого человека и Дню инвалида, вручено 400 наборов шоколадных конфет и 400 банок печенья.</w:t>
      </w:r>
    </w:p>
    <w:p w14:paraId="3584011F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 Международному дню инвалида закуплено и вручено 300 продуктовых набора для категории «ребенок-инвалид» и 230 продуктовых наборов для инвалидов 1 группы.</w:t>
      </w:r>
    </w:p>
    <w:p w14:paraId="242BD7D5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Закуплено 400 детских сладких новогодних подарка для вручения на Елке главы поселения Сосенское.</w:t>
      </w:r>
    </w:p>
    <w:p w14:paraId="4103CA7D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97BFB85" w14:textId="7DDFA09A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Жители поселения (410 человек) приняли участие в 29 окружных мероприятиях, транспортное обслуживание которых финансировалось за счет бюджета поселения Сосенское в городе Москве. </w:t>
      </w:r>
    </w:p>
    <w:p w14:paraId="346CFC8D" w14:textId="2F9F8B66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Изготовлено и вручено 550 открыток для поздравления с государственными праздниками и юбилеями. Изготовлено 100 блокнотов с символикой поселения Сосенское, 150 квартальных календарей на 2023 год и 50 ежедневников для поздравления с Новым годом. Изготовлено и выдано 400 информационных флаера.</w:t>
      </w:r>
    </w:p>
    <w:p w14:paraId="542181E4" w14:textId="7AAC6AA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изготовлены и вручены приглашений на концерты ко Дню пожилого человека и Дню инвалида – 800 шт., приглашения на Елку главы администрации – 400 штук.</w:t>
      </w:r>
    </w:p>
    <w:p w14:paraId="43846FEB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39BFA91D" w14:textId="40238D2E" w:rsidR="00360533" w:rsidRPr="00350CF5" w:rsidRDefault="002C3EE4" w:rsidP="0078355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Формирование доступной среды</w:t>
      </w:r>
    </w:p>
    <w:p w14:paraId="2EEBE9FD" w14:textId="77777777" w:rsidR="00073747" w:rsidRPr="00350CF5" w:rsidRDefault="00073747" w:rsidP="0078355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14:paraId="66F75A23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рамках муниципальной программы поселения Сосенское </w:t>
      </w: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«Доступная среда в поселении Сосенское»</w:t>
      </w: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2022 году осуществляются мероприятия по социальной интеграции инвалидов и формированию безбарьерной среды для инвалидов и других маломобильных групп населения:</w:t>
      </w:r>
    </w:p>
    <w:p w14:paraId="3A49E96D" w14:textId="77777777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ежемесячно осуществляется техническое обслуживание ранее установленных приспособлений для инвалидов;</w:t>
      </w:r>
    </w:p>
    <w:p w14:paraId="408CC5FA" w14:textId="6EE42043" w:rsidR="00360533" w:rsidRPr="00350CF5" w:rsidRDefault="00360533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0CF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ежеквартально осуществляется техническое обслуживание двух систем потолочных рельсовых лестничных для подъема инвалидов с крепежной платформой.</w:t>
      </w:r>
    </w:p>
    <w:p w14:paraId="53BC6DAF" w14:textId="77777777" w:rsidR="00073747" w:rsidRPr="00350CF5" w:rsidRDefault="00073747" w:rsidP="0036053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2355DE6B" w14:textId="2AD71F0E" w:rsidR="00182CB5" w:rsidRPr="00350CF5" w:rsidRDefault="00182CB5" w:rsidP="002779F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350CF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Культура </w:t>
      </w:r>
    </w:p>
    <w:p w14:paraId="1E4695DC" w14:textId="553A40F6" w:rsidR="00E01C6C" w:rsidRPr="00350CF5" w:rsidRDefault="00181FF8" w:rsidP="00E01C6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муниципальной</w:t>
      </w:r>
      <w:r w:rsidRPr="00350CF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программы </w:t>
      </w:r>
      <w:r w:rsidRPr="00350CF5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  <w:lang w:eastAsia="ru-RU"/>
        </w:rPr>
        <w:t>«Развитие культуры в сфере обеспечения досуга населения поселения Сосенское»</w:t>
      </w:r>
      <w:r w:rsidRPr="00350CF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01C6C" w:rsidRPr="00350CF5">
        <w:rPr>
          <w:rFonts w:ascii="Times New Roman" w:hAnsi="Times New Roman" w:cs="Times New Roman"/>
          <w:sz w:val="28"/>
          <w:szCs w:val="28"/>
        </w:rPr>
        <w:t xml:space="preserve">на 2022 год было запланировано </w:t>
      </w:r>
      <w:r w:rsidR="00E01C6C" w:rsidRPr="00350CF5">
        <w:rPr>
          <w:rFonts w:ascii="Times New Roman" w:hAnsi="Times New Roman" w:cs="Times New Roman"/>
          <w:b/>
          <w:sz w:val="28"/>
          <w:szCs w:val="28"/>
        </w:rPr>
        <w:t>120 культурно - массовых мероприятий</w:t>
      </w:r>
      <w:r w:rsidR="00E01C6C" w:rsidRPr="00350CF5">
        <w:rPr>
          <w:rFonts w:ascii="Times New Roman" w:hAnsi="Times New Roman" w:cs="Times New Roman"/>
          <w:sz w:val="28"/>
          <w:szCs w:val="28"/>
        </w:rPr>
        <w:t xml:space="preserve">. Организовано и проведено 145 мероприятий, в том числе 25 мероприятий, включающих в себя отчетные концерты клубных формирований. По плану реализации мероприятий 2022 года за счет субсидии из местного бюджета на иные цели проведено </w:t>
      </w:r>
      <w:r w:rsidR="00E01C6C" w:rsidRPr="00350CF5">
        <w:rPr>
          <w:rFonts w:ascii="Times New Roman" w:hAnsi="Times New Roman" w:cs="Times New Roman"/>
          <w:b/>
          <w:sz w:val="28"/>
          <w:szCs w:val="28"/>
        </w:rPr>
        <w:t>13 мероприятий</w:t>
      </w:r>
      <w:r w:rsidR="00E01C6C" w:rsidRPr="00350CF5">
        <w:rPr>
          <w:rFonts w:ascii="Times New Roman" w:hAnsi="Times New Roman" w:cs="Times New Roman"/>
          <w:sz w:val="28"/>
          <w:szCs w:val="28"/>
        </w:rPr>
        <w:t xml:space="preserve"> (Массовое народное гуляние Широкая Масленица, праздничные мероприятия, посвященные 77-летию Победы в ВОВ, День защиты детей, День Молодежи, День города Москвы, День начала контрнаступления советских войск против немецко-фашистских войск в Битве под Москвой, Новогодние праздники и детские каникулы в объеме 8 827,47 рублей. Количество зрителей и гостей, присутствующих на этих мероприятиях, составило </w:t>
      </w:r>
      <w:r w:rsidR="00E01C6C" w:rsidRPr="00350CF5">
        <w:rPr>
          <w:rFonts w:ascii="Times New Roman" w:hAnsi="Times New Roman" w:cs="Times New Roman"/>
          <w:b/>
          <w:sz w:val="28"/>
          <w:szCs w:val="28"/>
        </w:rPr>
        <w:t>9070</w:t>
      </w:r>
      <w:r w:rsidR="00E01C6C" w:rsidRPr="00350CF5">
        <w:rPr>
          <w:rFonts w:ascii="Times New Roman" w:hAnsi="Times New Roman" w:cs="Times New Roman"/>
          <w:sz w:val="28"/>
          <w:szCs w:val="28"/>
        </w:rPr>
        <w:t xml:space="preserve"> человек. Всего культурно-массовые мероприятия МБУК «ДК Коммунарка» посетило </w:t>
      </w:r>
      <w:r w:rsidR="00E01C6C" w:rsidRPr="00350CF5">
        <w:rPr>
          <w:rFonts w:ascii="Times New Roman" w:hAnsi="Times New Roman" w:cs="Times New Roman"/>
          <w:b/>
          <w:sz w:val="28"/>
          <w:szCs w:val="28"/>
        </w:rPr>
        <w:t>32108</w:t>
      </w:r>
      <w:r w:rsidR="00E01C6C" w:rsidRPr="00350CF5">
        <w:rPr>
          <w:rFonts w:ascii="Times New Roman" w:hAnsi="Times New Roman" w:cs="Times New Roman"/>
          <w:sz w:val="28"/>
          <w:szCs w:val="28"/>
        </w:rPr>
        <w:t xml:space="preserve"> человека.</w:t>
      </w:r>
    </w:p>
    <w:p w14:paraId="14EFDB03" w14:textId="6F4EFDF0" w:rsidR="00E01C6C" w:rsidRPr="00350CF5" w:rsidRDefault="00E01C6C" w:rsidP="00E01C6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>В Доме культуры на бюджетной (бесплатной) и внебюджетной (платной) основе работают 35 клубных формирований с общей численностью более 900 человек в разной жанровой направленности: театральной, вокальной, инструментальной, хореографической и декоративно-прикладного искусства и т.д.</w:t>
      </w:r>
    </w:p>
    <w:p w14:paraId="50B1BD82" w14:textId="155BDE11" w:rsidR="00E01C6C" w:rsidRPr="00350CF5" w:rsidRDefault="00E01C6C" w:rsidP="00E01C6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 xml:space="preserve">Творческие коллективы художественной самодеятельности показывают высокий уровень профессионального мастерства, являясь победителями Международных, Межрегиональных и Всероссийских конкурсов. За истекший период было завоевано более 118 наград, в том числе: Гран-при, дипломы лауреатов 1,2,3 степеней, грамоты, дипломы, благодарности в таких фестивалях, как : Международный фестиваль творческих коллективов «Огни большого города», Международный фестиваль-конкурс «Золотой ключик», Международный фестиваль-конкурс «Аллея звезд», Фестиваль «Широкая Масленица в Остафьево», Международный конкурс-фестиваль «Четыре </w:t>
      </w:r>
      <w:r w:rsidRPr="00350CF5">
        <w:rPr>
          <w:rFonts w:ascii="Times New Roman" w:hAnsi="Times New Roman" w:cs="Times New Roman"/>
          <w:sz w:val="28"/>
          <w:szCs w:val="28"/>
        </w:rPr>
        <w:lastRenderedPageBreak/>
        <w:t>элемента», Открытый фестиваль молодежный культуры «НАШЕВРЕМЯ», Международный конкурс эстрадного и джазового вокала «Гравитация», вокальный конкурс «Просторы России», Всероссийский фестиваль-конкурс хореографического искусства «Северное Сияние», Всероссийский фестиваль-конкурс творчества и искусств «</w:t>
      </w:r>
      <w:r w:rsidRPr="00350CF5">
        <w:rPr>
          <w:rFonts w:ascii="Times New Roman" w:hAnsi="Times New Roman" w:cs="Times New Roman"/>
          <w:sz w:val="28"/>
          <w:szCs w:val="28"/>
          <w:lang w:val="en-US"/>
        </w:rPr>
        <w:t>ART</w:t>
      </w:r>
      <w:r w:rsidRPr="00350CF5">
        <w:rPr>
          <w:rFonts w:ascii="Times New Roman" w:hAnsi="Times New Roman" w:cs="Times New Roman"/>
          <w:sz w:val="28"/>
          <w:szCs w:val="28"/>
        </w:rPr>
        <w:t xml:space="preserve"> </w:t>
      </w:r>
      <w:r w:rsidRPr="00350CF5">
        <w:rPr>
          <w:rFonts w:ascii="Times New Roman" w:hAnsi="Times New Roman" w:cs="Times New Roman"/>
          <w:sz w:val="28"/>
          <w:szCs w:val="28"/>
          <w:lang w:val="en-US"/>
        </w:rPr>
        <w:t>River</w:t>
      </w:r>
      <w:r w:rsidRPr="00350CF5">
        <w:rPr>
          <w:rFonts w:ascii="Times New Roman" w:hAnsi="Times New Roman" w:cs="Times New Roman"/>
          <w:sz w:val="28"/>
          <w:szCs w:val="28"/>
        </w:rPr>
        <w:t>» и др.</w:t>
      </w:r>
    </w:p>
    <w:p w14:paraId="4DBFFFA3" w14:textId="5A455A78" w:rsidR="00E01C6C" w:rsidRPr="00350CF5" w:rsidRDefault="00E01C6C" w:rsidP="00E01C6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50CF5">
        <w:rPr>
          <w:rFonts w:ascii="Times New Roman" w:hAnsi="Times New Roman" w:cs="Times New Roman"/>
          <w:sz w:val="28"/>
          <w:szCs w:val="28"/>
        </w:rPr>
        <w:t>Все мероприятия, проведенные в Доме культуры, направлены на реализацию творческого потенциала и духовное развитие населения поселения Сосенское. В своей деятельности МБУК «ДК Коммунарка» реализует комплексный план мероприятий по патриотическому воспитанию населения г. Москвы, план мероприятий, направленных на профилактику правонарушений и негативных явлений среди несовершеннолетних и формирование здорового образа жизни среди молодежи.</w:t>
      </w:r>
    </w:p>
    <w:p w14:paraId="119C5779" w14:textId="77777777" w:rsidR="0028007F" w:rsidRPr="00350CF5" w:rsidRDefault="0028007F" w:rsidP="00E01C6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B8B3BA9" w14:textId="3AE27F9E" w:rsidR="00182CB5" w:rsidRPr="00CC038D" w:rsidRDefault="00182CB5" w:rsidP="00E01C6C">
      <w:pPr>
        <w:spacing w:before="100" w:beforeAutospacing="1" w:after="100" w:afterAutospacing="1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CC038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Спорт</w:t>
      </w:r>
    </w:p>
    <w:p w14:paraId="214263BF" w14:textId="541F6D90" w:rsidR="00E01C6C" w:rsidRPr="00CC038D" w:rsidRDefault="00D470FD" w:rsidP="00E01C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муниципальной</w:t>
      </w:r>
      <w:r w:rsidRPr="00CC038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программы </w:t>
      </w:r>
      <w:r w:rsidRPr="00CC038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  <w:lang w:eastAsia="ru-RU"/>
        </w:rPr>
        <w:t>«Развитие культуры в сфере обеспечения досуга населения поселения Сосенское»</w:t>
      </w:r>
      <w:r w:rsidRPr="00CC038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CC038D">
        <w:rPr>
          <w:rFonts w:ascii="Times New Roman" w:hAnsi="Times New Roman" w:cs="Times New Roman"/>
          <w:sz w:val="28"/>
          <w:szCs w:val="28"/>
        </w:rPr>
        <w:t>на 2022 год</w:t>
      </w:r>
      <w:r w:rsidR="00E01C6C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муниципальным бюджетным учреждением «Сосенский центр спорта» было </w:t>
      </w:r>
      <w:r w:rsidR="00E01C6C" w:rsidRPr="00CC03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проведено 68 плановых физкультурно-спортивных мероприятий,</w:t>
      </w:r>
      <w:r w:rsidR="00E01C6C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которых приняло участие </w:t>
      </w:r>
      <w:r w:rsidR="00E01C6C" w:rsidRPr="00CC03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1 632 человека</w:t>
      </w:r>
      <w:r w:rsidR="00E01C6C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 </w:t>
      </w:r>
      <w:r w:rsidR="00365DA7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проведено </w:t>
      </w:r>
      <w:r w:rsidR="00E01C6C" w:rsidRPr="00CC03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3 300</w:t>
      </w:r>
      <w:r w:rsidR="00E01C6C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занятий. Количество спортивных секций, групп – </w:t>
      </w:r>
      <w:r w:rsidR="00E01C6C" w:rsidRPr="00CC03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25.</w:t>
      </w:r>
    </w:p>
    <w:p w14:paraId="173A6866" w14:textId="77777777" w:rsidR="00E01C6C" w:rsidRPr="00CC038D" w:rsidRDefault="00E01C6C" w:rsidP="00E01C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несовершеннолетних, занимающихся физической культурой и спортом в МБУ «СЦС» составляет 600 человек из общего числа занимающихся 760 человек.</w:t>
      </w:r>
    </w:p>
    <w:p w14:paraId="1281B247" w14:textId="718C9FDB" w:rsidR="00E01C6C" w:rsidRPr="00CC038D" w:rsidRDefault="00E01C6C" w:rsidP="00E01C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МБУ «СЦС» проводятся спортивные занятия по видам спорта и физическим активностям для всех возрастных и социальных категорий жителей поселения Сосенское.</w:t>
      </w:r>
    </w:p>
    <w:p w14:paraId="40944D63" w14:textId="57127C91" w:rsidR="00E01C6C" w:rsidRPr="00CC038D" w:rsidRDefault="00E01C6C" w:rsidP="00E01C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CC03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 детей до 18 лет:</w:t>
      </w: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вольная борьба, самбо, художественная гимнастика, хоккей с шайбой, флорбол, плавание, настольный теннис, волейбол, бадминтон, футбол, велоспорт, спортивно-эстрадные танцы, бокс, большой теннис, шахматы, шашки;</w:t>
      </w:r>
    </w:p>
    <w:p w14:paraId="3637497D" w14:textId="6D136947" w:rsidR="00E01C6C" w:rsidRPr="00CC038D" w:rsidRDefault="00E01C6C" w:rsidP="00E01C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Для мужчин и женщин от 18 до 60 лет</w:t>
      </w: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: общая физическая подготовка, тренажерный зал, настольный теннис, бадминтон, дартс, волейбол, баскетбол, бокс, шахматы, шашки, фитнес;</w:t>
      </w:r>
    </w:p>
    <w:p w14:paraId="3F649CE2" w14:textId="3BA3B407" w:rsidR="00E01C6C" w:rsidRPr="00CC038D" w:rsidRDefault="00E01C6C" w:rsidP="00E01C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Для лиц старшего возраста и лиц с ограниченными возможностями здоровья</w:t>
      </w: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оздоровительная физическая культура, плавание, настольный теннис, «скандинавская ходьба»,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петанк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жульбак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новус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, шахматы, шашки.</w:t>
      </w:r>
    </w:p>
    <w:p w14:paraId="137ADCD1" w14:textId="627DC489" w:rsidR="00E01C6C" w:rsidRPr="00CC038D" w:rsidRDefault="00E01C6C" w:rsidP="00E01C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МБУ «СЦС» является официальным центром тестирования Всероссийского физкультурно-спортивного комплекса «готов к труду и обороне</w:t>
      </w:r>
      <w:r w:rsidR="00E745AC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». За 2022 год</w:t>
      </w: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услуги цен</w:t>
      </w:r>
      <w:r w:rsidR="00E745AC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 тестирования были оказаны 24</w:t>
      </w: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8 лицам различных возрастных категорий.</w:t>
      </w:r>
    </w:p>
    <w:p w14:paraId="593A5148" w14:textId="77777777" w:rsidR="00E01C6C" w:rsidRPr="00CC038D" w:rsidRDefault="00E01C6C" w:rsidP="00E01C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2022 году продолжилась работа интерактивных спортивных площадок в летний период на территории Липового парка. В рамках интерактивных площадок </w:t>
      </w: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проводились занятия по: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лазертагу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петанку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настольным играм, ВФСК «ГТО», шахматам, шашкам.</w:t>
      </w:r>
    </w:p>
    <w:p w14:paraId="57C9FA45" w14:textId="77777777" w:rsidR="00E745AC" w:rsidRPr="00CC038D" w:rsidRDefault="00E01C6C" w:rsidP="00E745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2022 году МБУ «СЦС» осуществлял работу в рамках постоянно действующей рабочей группы по профилактике терроризма, минима</w:t>
      </w:r>
      <w:r w:rsidR="00E745AC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лизма и ликвидации последствий.</w:t>
      </w: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745AC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2022 году проведено 3-и спортивно-массовых мероприятия в рамках профилактики:</w:t>
      </w:r>
    </w:p>
    <w:p w14:paraId="7A93041A" w14:textId="77777777" w:rsidR="00E745AC" w:rsidRPr="00CC038D" w:rsidRDefault="00E745AC" w:rsidP="00E745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самбо под девизом «Спорт против терроризма!» в рамках празднования 10-летия ТиНАО г. Москвы, 29 октября 2022 г.;</w:t>
      </w:r>
    </w:p>
    <w:p w14:paraId="75114DE2" w14:textId="77777777" w:rsidR="00E745AC" w:rsidRPr="00CC038D" w:rsidRDefault="00E745AC" w:rsidP="00E745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вольной борьбе под девизом «Спорт против терроризма!» в рамках празднования 10-летия ТиНАО г. Москвы, 09 октября 2022 г.;</w:t>
      </w:r>
    </w:p>
    <w:p w14:paraId="1C7F337B" w14:textId="2A4D2E64" w:rsidR="00AF4E6D" w:rsidRPr="00CC038D" w:rsidRDefault="00E745AC" w:rsidP="00E745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интеллектуально-спортивный квест под девизом «Спорт против терроризма!», посвященный празднованию 10-летия ТиНАО г. Москвы, 04 сентября 2022 г.</w:t>
      </w:r>
    </w:p>
    <w:p w14:paraId="776F79EF" w14:textId="77777777" w:rsidR="00E745AC" w:rsidRPr="00CC038D" w:rsidRDefault="00E745AC" w:rsidP="00E745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Совета по межнациональным отношениям на территории поселения Сосенское МБУ «СЦС» в 2022 г. провел:</w:t>
      </w:r>
    </w:p>
    <w:p w14:paraId="0AA5CAD3" w14:textId="77777777" w:rsidR="00E745AC" w:rsidRPr="00CC038D" w:rsidRDefault="00E745AC" w:rsidP="00E745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открытые соревнования по национальным видам спорта в рамках празднования 10-летия ТиНАО г. Москвы, в программе: самбо, вольная борьба и городошный спорт, 04 июня 2022 г.;</w:t>
      </w:r>
    </w:p>
    <w:p w14:paraId="6DF9784F" w14:textId="1562C404" w:rsidR="00E745AC" w:rsidRPr="00CC038D" w:rsidRDefault="00E745AC" w:rsidP="00E745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интеллектуально-спортивный квест «Россия – многонациональное государство», 27 августа 2022 г.</w:t>
      </w:r>
    </w:p>
    <w:p w14:paraId="7CE76C48" w14:textId="77777777" w:rsidR="00E745AC" w:rsidRPr="00CC038D" w:rsidRDefault="00E01C6C" w:rsidP="00E745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Спортсмены МБУ «Сосенский центр спорта» активно принимают участие в Окружных соревнованиях ТиНАО г. Москвы, городских соревнованиях и московских областных соревнованиях.</w:t>
      </w:r>
    </w:p>
    <w:p w14:paraId="7B39E956" w14:textId="47AE184F" w:rsidR="00E01C6C" w:rsidRPr="00CC038D" w:rsidRDefault="00E745AC" w:rsidP="00E745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За 2022 год</w:t>
      </w:r>
      <w:r w:rsidR="00E01C6C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было организованно 66 выездов для участия в спортивных соревнованиях различного уровня.</w:t>
      </w:r>
    </w:p>
    <w:p w14:paraId="4F66A9B4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итогу общего рейтинга ТиНАО г. Москвы среди 21 городских округов и поселений, поселение Сосенское за 2022 г. заняло пятое общекомандное место.</w:t>
      </w:r>
    </w:p>
    <w:p w14:paraId="0609E192" w14:textId="74577649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Значимые достижения спортсменов МБУ «Сосенского центра спорта» за 2022 года:</w:t>
      </w:r>
    </w:p>
    <w:p w14:paraId="03082921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Соревнования «Веселые старты» среди семейных команд 1, 2 место;</w:t>
      </w:r>
    </w:p>
    <w:p w14:paraId="6B1E7E2C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Школьной теннисной лиги 2,3 место в личном зачете;</w:t>
      </w:r>
    </w:p>
    <w:p w14:paraId="0BDB5E1E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вольной борьбе, посвященный «Новому Году 2022» 1,1,1,1,2,2,3 места в личном зачете;</w:t>
      </w:r>
    </w:p>
    <w:p w14:paraId="79B66050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вольной борьбе в г. Чебоксары 1 место в личном зачете;</w:t>
      </w:r>
    </w:p>
    <w:p w14:paraId="6499DED6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Окружной шахматный турнир «Моя Москва», посвященный 80-й годовщине начала контрнаступления советских войск против немецко-фашистских захватчиков в битве под Москвой 3 командное место;</w:t>
      </w:r>
    </w:p>
    <w:p w14:paraId="7E06A8A8" w14:textId="3974EDC8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Турнир «Кубок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Гераклиона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по вольной </w:t>
      </w:r>
      <w:r w:rsidR="00744BB6"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борьбе</w:t>
      </w: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среди юношей 2010-2011 г.р. 1,1,1,2,2,2,2,3,3,3,3 места в личном зачете;</w:t>
      </w:r>
    </w:p>
    <w:p w14:paraId="60812AF7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вольной борьбе в г. Смоленск 1,1,1,1,2,2,2,2,3 места в личном зачете;</w:t>
      </w:r>
    </w:p>
    <w:p w14:paraId="565A4256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Московский этап Всероссийских соревнований юных хоккеистов «Золотая шайба» 2022 года 1 место 2009-2010 г.р., 1 место 2005-2006 г.р., 3 место 2011-2012 г.р. в командном зачете;</w:t>
      </w:r>
    </w:p>
    <w:p w14:paraId="5FAFB9B4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Открытое Первенство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г.о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. Истра «К 15-летию вольной борьбы в Истре» 1,3 места в личном зачете;</w:t>
      </w:r>
    </w:p>
    <w:p w14:paraId="73740DC6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Соревнования поселения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Краснопахорское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волейболу посвященные 10-летию ТиНАО среди юношей 2007 г и младше 1 командное место;</w:t>
      </w:r>
    </w:p>
    <w:p w14:paraId="46414789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Соревнования по волейболу, посвященных Дню защитника Отечества среди юношей 2004 г и моложе 3-е командное место;</w:t>
      </w:r>
    </w:p>
    <w:p w14:paraId="51622E1B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вольной борьбе в городе Лобня 1,1,1,1,1,1,1,1,1,2,2,2,2,3,3,3,3,3,3 места в личном зачете;</w:t>
      </w:r>
    </w:p>
    <w:p w14:paraId="3E8FABC2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флорболу среди дворовых команд 2-е командное место 2008-2009 г.р.;</w:t>
      </w:r>
    </w:p>
    <w:p w14:paraId="28BD052C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Окружные отборочные соревнования по шахматам в рамках Московской комплексной межокружной Спартакиады пенсионеров города Москвы 2,3 места в личном зачете; </w:t>
      </w:r>
    </w:p>
    <w:p w14:paraId="767C3EB3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Отборочные соревнования по шахматам в рамках Московской межокружной Спартакиады «Московский двор - спортивный двор» 1,1,3 места в личном зачете 1-е командное место;</w:t>
      </w:r>
    </w:p>
    <w:p w14:paraId="177E5171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Всероссийские массовые соревнования по конькобежному спорту «Лёд надежды нашей», посвященные Всероссийскому Дню зимних видов спорта 1,1 места в личном зачете;</w:t>
      </w:r>
    </w:p>
    <w:p w14:paraId="64070BA1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Окружные отборочные соревнования «Зимние забавы» для семейных команд в рамках Московской межокружной Спартакиады «Всей семьей за здоровьем!» </w:t>
      </w:r>
    </w:p>
    <w:p w14:paraId="7D560670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2-е, 3-е места в личном зачете, 2-е командное место;</w:t>
      </w:r>
    </w:p>
    <w:p w14:paraId="6841E68E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Всероссийская массовая лыжная гонка «Лыжня России – 2022» 1,2 места в личном зачете;</w:t>
      </w:r>
    </w:p>
    <w:p w14:paraId="4336B6C5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самбо на призы Спортивного клуба «Победа» 1,2,2 места в личном зачете;</w:t>
      </w:r>
    </w:p>
    <w:p w14:paraId="250E6D99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дартсу в рамках Московской комплексной межокружной Спартакиады пенсионеров города Москвы «Московское долголетие» 1-е место в личном зачете;</w:t>
      </w:r>
    </w:p>
    <w:p w14:paraId="358F4BBE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шашкам в рамках Московской межокружной Спартакиады «Московский двор-спортивный двор» 1,2,2,2 места в личном зачете, 1-е командное место;</w:t>
      </w:r>
    </w:p>
    <w:p w14:paraId="55598499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Школьной Теннисной Лиги для детей до 11 лет 3-е место в личном зачете;</w:t>
      </w:r>
    </w:p>
    <w:p w14:paraId="6640D3D8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Второй турнир детской борцовской лиги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Гераклион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«Чемпион JWL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Гераклион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» 1,1,1,1,1,1,1,1,1 места в личном зачете;</w:t>
      </w:r>
    </w:p>
    <w:p w14:paraId="600C05BF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настольному теннису в рамках Московской комплексной межокружной Спартакиады пенсионеров города Москвы «Московское долголетие» 3-е командное место;</w:t>
      </w:r>
    </w:p>
    <w:p w14:paraId="48454907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шахматам в рамках Московской комплексной межокружной Спартакиады «Спорт для всех» 1,1,2,3 места в личном зачете, 3-е командное место;</w:t>
      </w:r>
    </w:p>
    <w:p w14:paraId="250F66D0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шашкам в рамках Московской комплексной межокружной Спартакиады «Спорт для всех» 1,1,1,2,3 места в личном зачете, 2-е командное место;</w:t>
      </w:r>
    </w:p>
    <w:p w14:paraId="5AE80829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Открытый турнир по самбо, посвященный Дню Космонавтики 1,2,2,3,3,3 места в лично зачете;</w:t>
      </w:r>
    </w:p>
    <w:p w14:paraId="128DFB7E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Турнир по вольной борьбе в г. Химки, посвященный Дню Космонавтики 1,1,1,1,2,2,3,3,3,3;</w:t>
      </w:r>
    </w:p>
    <w:p w14:paraId="6BF5C825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Всероссийские соревнования юных хоккеистов «Золотая шайба» 3-е командное место 2005-2006 г.р.;</w:t>
      </w:r>
    </w:p>
    <w:p w14:paraId="4F0C1632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Соревнования по легкой атлетике (кросс) в рамках Московской комплексной межокружной Спартакиады пенсионеров г. Москвы «Московское долголетие» 3-е место в личном зачете;</w:t>
      </w:r>
    </w:p>
    <w:p w14:paraId="1DBC6597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Финальные городские соревнования по шашкам Московской комплексной межокружной Спартакиады «Московский двор-спортивный двор» 2-е командное место;</w:t>
      </w:r>
    </w:p>
    <w:p w14:paraId="5F921B22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Традиционный Чемпионат поселения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Краснопахорское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волейболу среди мужчин 3-командное место среди мужчин старше 40 лет;</w:t>
      </w:r>
    </w:p>
    <w:p w14:paraId="0327D9EC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соревнования по футболу на призы клуба «Кожаный мяч» 3-е командное место 2007-2008 г.р., 3 место 2009-2010 г.р.;</w:t>
      </w:r>
    </w:p>
    <w:p w14:paraId="2ADFDBCC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Окружное мероприятие, посвященное празднованию Дня весны и труда в ТиНАО г. Москвы 1-е командное место баскетбол;</w:t>
      </w:r>
    </w:p>
    <w:p w14:paraId="68FFE944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Всероссийский турнир по вольной борьбе среди юношей до 16 лет, памяти Героя-летчика Великой Отечественной войне 1941-1945 гг. В.П,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Полуновского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городе Пермь 1,1 места в личном зачете;</w:t>
      </w:r>
    </w:p>
    <w:p w14:paraId="3CA4C379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Окружной спортивный праздник, посвященный празднованию Дня Победы в Великой Отечественной войне 2-е командное место стритбол;</w:t>
      </w:r>
    </w:p>
    <w:p w14:paraId="17EBD6C5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Открытый турнир по борьбе самбо, посвященный Дню Победы в Великой Отечественной войне 1941-1945 гг. 3,3,3 места в личном зачете;</w:t>
      </w:r>
    </w:p>
    <w:p w14:paraId="4D9B06ED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«Школьной борцовской лиги Поддубного» 1,1,1,3,3,3 места в личном зачете;</w:t>
      </w:r>
    </w:p>
    <w:p w14:paraId="4F659740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Открытый турнир по волейболу среди юношей на призы МУ СК «Десна», посвященном празднованию 10-летия ТиНАО 2-е командное место;</w:t>
      </w:r>
    </w:p>
    <w:p w14:paraId="07685456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Соревнования «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Внуковский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рубеж» в рамках Всероссийских военно-патриотических соревнований «Тропа боевого братства» 3-е командное место;</w:t>
      </w:r>
    </w:p>
    <w:p w14:paraId="487811CD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Открытый турнир по борьбе самбо, посвященный Дню победы 2,3,3 места в личном зачете;</w:t>
      </w:r>
    </w:p>
    <w:p w14:paraId="414FC5E8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Межрегиональный турнир вольной борьбе во Владимирской области 1,1,2,3,3 места в личном зачете;</w:t>
      </w:r>
    </w:p>
    <w:p w14:paraId="2C68265B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Межрегиональный турнир по вольной борьбе в г. Ярославль 1,1,1,1,2,2,2,3 места в личном зачете;</w:t>
      </w:r>
    </w:p>
    <w:p w14:paraId="32943911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Открытый турнир по вольной борьбе «Москва 98» 1,2,2,3,3,3 места в личном зачете;</w:t>
      </w:r>
    </w:p>
    <w:p w14:paraId="7B5E0A01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Открытый турнир по волейболу среди девушек, посвященном Дню защиты детей </w:t>
      </w:r>
    </w:p>
    <w:p w14:paraId="61B2B77B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1-е командное место;</w:t>
      </w:r>
    </w:p>
    <w:p w14:paraId="2035D1E9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Окружной спортивный праздник, посвященный празднованию Дня России в ТиНАО г. Москвы 1-е, 3-е командные места стритбол;</w:t>
      </w:r>
    </w:p>
    <w:p w14:paraId="4BC2A485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Соревнования по петанку «Открытый Кубок клуба «Петанк» 1-е место в командном зачете;</w:t>
      </w:r>
    </w:p>
    <w:p w14:paraId="052E6A19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Окружной спортивный праздник, посвященный Дню молодежи 2-е командное место футбол, 3-е командное место петанк.</w:t>
      </w:r>
    </w:p>
    <w:p w14:paraId="60A8E426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Окружной спортивный праздник, посвященный празднованию Дня физкультурника в ТиНАО г. Москвы 1-е место в личном зачете скандинавская ходьба, 1,2 места в личном зачете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жульбак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4A455FF1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бадминтону в рамках Московской межокружной Спартакиады «Спорт для всех» 2-общекомандное место, 1,2,3 места в личном зачете;</w:t>
      </w:r>
    </w:p>
    <w:p w14:paraId="627E8E18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Открытое Первенство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г.о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. Истра, посвященное «Дню солидарности в борьбе с терроризмом» 1,2,3,3 места в личном зачете;</w:t>
      </w:r>
    </w:p>
    <w:p w14:paraId="2C1E1DFD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волейболу в рамках Спартакиады «Московский двор-спортивный двор» 3-е общекомандное место 13-15 лет;</w:t>
      </w:r>
    </w:p>
    <w:p w14:paraId="1A7142A3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в рамках Спартакиады «Спорт для всех» 1-е общекомандное место девушки 18+, 1-е общекомандное место мужчины 18+;</w:t>
      </w:r>
    </w:p>
    <w:p w14:paraId="061624E2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Тропа Боевого Братства 2022 г. 3-е общекомандное место среди женских команд;</w:t>
      </w:r>
    </w:p>
    <w:p w14:paraId="1A91B863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- 1-е общекомандное место на матчевых встречах по вольной борьбе в рамках празднования Дня города Москвы на площадке напротив Государственной Думы России;</w:t>
      </w:r>
    </w:p>
    <w:p w14:paraId="635B6FFA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Окружной спортивный праздник, посвященный празднованию Дня города Москвы 3-е общекомандное место петанк;</w:t>
      </w:r>
    </w:p>
    <w:p w14:paraId="45E3A4A2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Финальные Городские соревнования по баскетболу 3х3 в рамках Спартакиады «Спорт для всех» 2-е место среди мужских команд, 2-е среди женских команд;</w:t>
      </w:r>
    </w:p>
    <w:p w14:paraId="492FBA63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Всероссийский турнир по вольной борьбе в г. Мытищи среди юношей 2007-2009 г.р. 2,2 места в личном зачете;</w:t>
      </w:r>
    </w:p>
    <w:p w14:paraId="470E3225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вольной борьбе в г. Лобня серии JWL 2022-2023 гг. среди юношей 1,1,1,2,2,3,3,3,3 места в личном зачете;</w:t>
      </w:r>
    </w:p>
    <w:p w14:paraId="06A6888A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волейболу в рамках Спартакиады «Спорт для всех» 1-е общекомандное место мужчины 40+;</w:t>
      </w:r>
    </w:p>
    <w:p w14:paraId="3DD0DA78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Всероссийский турнир по вольной борьбе «СК LEGION» в г. Санкт-Петербург 1,1,1,1,2,3,3,3 места в личном зачете;</w:t>
      </w:r>
    </w:p>
    <w:p w14:paraId="1059FA40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Окружной турнир по волейболу среди мужских и женских команд в рамках Московской межокружной Спартакиады «Спорт для всех» 1-е командное место среди женских команд;</w:t>
      </w:r>
    </w:p>
    <w:p w14:paraId="66E215C1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Окружной спортивный фестиваль, посвященный празднованию Дня пожилого человека 3-е командное место «Веселые старты», 2-командное место среди мужчин петанк, 2-е место в личном зачете 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жульбак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A698946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волейболу в рамках Московской межокружной Спартакиады «Московский двор-спортивный двор» 1-е место среди команд девочек, 2-е место среди команд мальчиков;</w:t>
      </w:r>
    </w:p>
    <w:p w14:paraId="0DC3F516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вольной борьбе «</w:t>
      </w:r>
      <w:proofErr w:type="spellStart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ЛигаПоддубного</w:t>
      </w:r>
      <w:proofErr w:type="spellEnd"/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» 1,1,1,2,2,2,3,3,3 места в личном зачете;</w:t>
      </w:r>
    </w:p>
    <w:p w14:paraId="319DF860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Всероссийский турнир по вольной борьбе в г. Санкт-Петербург 1,1,1,2,2,3,3 места в личном зачете;</w:t>
      </w:r>
    </w:p>
    <w:p w14:paraId="144E5B3C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Турнир по большому теннису в серии Российского теннисного тура на первенство городского округа Истра среди детей 2012-2013 гр. 3-е место в личном зачете;</w:t>
      </w:r>
    </w:p>
    <w:p w14:paraId="1D0ED6E7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художественной гимнастике «Рандеву в Москве» 3,3 места в личном зачете;</w:t>
      </w:r>
    </w:p>
    <w:p w14:paraId="5D57280B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гиревому спорту в рамках Московской межокружной Спартакиады «Спорт для всех» 2-е общекомандное место, 3-е место в личном зачете;</w:t>
      </w:r>
    </w:p>
    <w:p w14:paraId="73A81CD0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Игры финала 4-х по волейболу Московской межокружной Спартакиады «Спорт для всех» 1-е место среди мужских команд 40+;</w:t>
      </w:r>
    </w:p>
    <w:p w14:paraId="13664A35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соревнования по настольному теннису в рамках Московской межокружной Спартакиады «Московский двор-спортивный двор» 2-е командное место;</w:t>
      </w:r>
    </w:p>
    <w:p w14:paraId="5639836F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вольной борьбе в г. Мытищи 1,1,1,2,2,3,3,3,3,3,3,3,3 места в личном зачете;</w:t>
      </w:r>
    </w:p>
    <w:p w14:paraId="77740B4B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Соревнования по мини-футболу «Премьер-Лига Новой Москвы» сезон 2022 г. 1-е командное место 2099-2011 г.р.;</w:t>
      </w:r>
    </w:p>
    <w:p w14:paraId="39E23182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Турнир по большому теннису из серии школьной теннисной лиги для мальчиков и девочек до 7 лет 3-е место в личном зачете;</w:t>
      </w:r>
    </w:p>
    <w:p w14:paraId="35922C68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Окружные отборочные соревнования по настольному теннису в рамках Московской межокружной Спартакиады «Спорт для всех» 3-е общекомандное место;</w:t>
      </w:r>
    </w:p>
    <w:p w14:paraId="43BE6600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Соревнования по кроссу с преодолением препятствий (марш-бросок), посвященные 81-й годовщине контрнаступления войск под Москвой 1-е место в личном зачете;</w:t>
      </w:r>
    </w:p>
    <w:p w14:paraId="7A5BEE21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Окружной фестиваль по мини-футболу в ТиНАО г. Москвы 3-е командное место среди 2012-2013 г.р.;</w:t>
      </w:r>
    </w:p>
    <w:p w14:paraId="33CB69EA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Новогодний турнир по вольной борьбе в г. Раменское 1,1,1,1,1,1,1,1,1,2,2,2,2,2,3,3,3,3 места в личном зачете;</w:t>
      </w:r>
    </w:p>
    <w:p w14:paraId="1DAB0EA7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- Итоговый турнир по большому теннису школьной теннисной лиги 3-е место в личном зачете;</w:t>
      </w:r>
    </w:p>
    <w:p w14:paraId="465DCB93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Проводится активная работа по информированию жителей и пропаганде здорового образа жизни в сети интернет и социальных сетях. Регулярно обновляется и пополняется актуальной информацией официальный сайт МБУ «СЦС» - http://cs-sosensky.ru. </w:t>
      </w:r>
    </w:p>
    <w:p w14:paraId="17579501" w14:textId="77777777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Регулярно ведутся страницы в социальной сети «ВКонтакте» - https://vk.com/sosenskoesport.</w:t>
      </w:r>
    </w:p>
    <w:p w14:paraId="5A61D6D0" w14:textId="01F9CD92" w:rsidR="000345F9" w:rsidRPr="00CC038D" w:rsidRDefault="000345F9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500100" w14:textId="5CC8DACF" w:rsidR="00073747" w:rsidRPr="00CC038D" w:rsidRDefault="00073747" w:rsidP="000345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E19720" w14:textId="1C0C5761" w:rsidR="001929B8" w:rsidRPr="00CC038D" w:rsidRDefault="001929B8" w:rsidP="006E0C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CC038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Молодежная политика </w:t>
      </w:r>
    </w:p>
    <w:p w14:paraId="2080F4B7" w14:textId="77777777" w:rsidR="006E0CB3" w:rsidRPr="00CC038D" w:rsidRDefault="006E0CB3" w:rsidP="006E0CB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14:paraId="4AC5BDEC" w14:textId="77777777" w:rsidR="00E973EE" w:rsidRPr="00CC038D" w:rsidRDefault="00E973EE" w:rsidP="00E973EE">
      <w:pPr>
        <w:tabs>
          <w:tab w:val="left" w:pos="709"/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ab/>
        <w:t>В рамках муниципальной программы</w:t>
      </w:r>
      <w:r w:rsidRPr="00CC038D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CC038D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«Развитие молодежной политики поселения Сосенское»</w:t>
      </w: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 xml:space="preserve"> за 2022 год было проведено 61 мероприятие, в которых приняло участие более 6 886 человек. </w:t>
      </w:r>
    </w:p>
    <w:p w14:paraId="0FC83602" w14:textId="611911B4" w:rsidR="00E973EE" w:rsidRPr="00CC038D" w:rsidRDefault="00E973EE" w:rsidP="00E973EE">
      <w:pPr>
        <w:tabs>
          <w:tab w:val="left" w:pos="709"/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ab/>
        <w:t>В рамках программы проведены следующие мероприятия по направлениям:</w:t>
      </w:r>
    </w:p>
    <w:p w14:paraId="19C90853" w14:textId="77777777" w:rsidR="00E973EE" w:rsidRPr="00CC038D" w:rsidRDefault="00E973EE" w:rsidP="00E973EE">
      <w:pPr>
        <w:tabs>
          <w:tab w:val="left" w:pos="709"/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14:paraId="0ECCB043" w14:textId="5800000F" w:rsidR="00E973EE" w:rsidRPr="00CC038D" w:rsidRDefault="00E973EE" w:rsidP="00E973EE">
      <w:pPr>
        <w:tabs>
          <w:tab w:val="left" w:pos="3668"/>
        </w:tabs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</w:pPr>
      <w:r w:rsidRPr="00CC038D"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  <w:lastRenderedPageBreak/>
        <w:t>Воспитание гражданственности и патриотизма:</w:t>
      </w:r>
    </w:p>
    <w:p w14:paraId="51397D08" w14:textId="029CCDDA" w:rsidR="00E973EE" w:rsidRPr="00CC038D" w:rsidRDefault="00E973EE" w:rsidP="00E973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CC038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урок мужества ко Дню Защитника Отечества и </w:t>
      </w:r>
      <w:r w:rsidRPr="00CC03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Дню памяти о россиянах, исполнявших служебный долг за пределами Отечества;</w:t>
      </w:r>
    </w:p>
    <w:p w14:paraId="625ED75A" w14:textId="21659608" w:rsidR="00E973EE" w:rsidRPr="00CC038D" w:rsidRDefault="00E973EE" w:rsidP="00E973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CC038D">
        <w:rPr>
          <w:rFonts w:ascii="Times New Roman" w:hAnsi="Times New Roman" w:cs="Times New Roman"/>
          <w:color w:val="000000" w:themeColor="text1"/>
          <w:sz w:val="28"/>
          <w:szCs w:val="28"/>
        </w:rPr>
        <w:t>- экскурсия в парк «Патриот» с посещением Храма ВС РФ в рамках празднования 77-ой годовщины Победы в ВОВ;</w:t>
      </w:r>
    </w:p>
    <w:p w14:paraId="6B78737B" w14:textId="523B9F52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C038D">
        <w:rPr>
          <w:rFonts w:ascii="Times New Roman" w:hAnsi="Times New Roman" w:cs="Times New Roman"/>
          <w:color w:val="000000" w:themeColor="text1"/>
          <w:sz w:val="28"/>
          <w:szCs w:val="28"/>
        </w:rPr>
        <w:t>- военно-спортивный конкурс «Молодежный щит России»</w:t>
      </w:r>
    </w:p>
    <w:p w14:paraId="06F32315" w14:textId="6B3DE57E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мемориально-патронатные акции по уборке обелисков и захоронений, приуроченные ко Дню Защитника Отечества, ко Дню Победы, ко Дню Памяти и скорби; Дню города Москвы и Битвы под Москвой;</w:t>
      </w:r>
    </w:p>
    <w:p w14:paraId="38959799" w14:textId="3169E188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праздничные мероприятия, посвященные Дню Победы в ВОВ в поселке Коммунарка и деревнях Прокшино, Сосенки, Летово, Николо-Хованское.</w:t>
      </w:r>
    </w:p>
    <w:p w14:paraId="45FDED75" w14:textId="77777777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4D4CFE24" w14:textId="34E86916" w:rsidR="00E973EE" w:rsidRPr="00CC038D" w:rsidRDefault="00E973EE" w:rsidP="00E973EE">
      <w:pPr>
        <w:tabs>
          <w:tab w:val="left" w:pos="3668"/>
        </w:tabs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</w:pPr>
      <w:r w:rsidRPr="00CC038D"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  <w:t>Формирование духовно-нравственных ценностей и поддержки талантливой молодежи:</w:t>
      </w:r>
    </w:p>
    <w:p w14:paraId="1DBE7868" w14:textId="750FB6A5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>- организация выставки графических произведений «Жила-была сказка»;</w:t>
      </w:r>
    </w:p>
    <w:p w14:paraId="2F1DF2A4" w14:textId="28442033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торжественное поздравление учащихся школ №2070, №338, №547 за активное участие в жизни школы и поселения и в связи с окончанием учебного года «Последний звонок»;</w:t>
      </w:r>
    </w:p>
    <w:p w14:paraId="2AF254A5" w14:textId="28718C4B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торжественное поздравление выпускников школ №2070, №338, №547, окончившие образовательные учреждения с медалью «За особые успехи»;</w:t>
      </w:r>
    </w:p>
    <w:p w14:paraId="2DA61A54" w14:textId="01ED9D55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C038D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- </w:t>
      </w:r>
      <w:r w:rsidRPr="00CC038D">
        <w:rPr>
          <w:rFonts w:ascii="Times New Roman" w:hAnsi="Times New Roman" w:cs="Times New Roman"/>
          <w:color w:val="000000" w:themeColor="text1"/>
          <w:sz w:val="28"/>
          <w:szCs w:val="28"/>
        </w:rPr>
        <w:t>торжественное поздравление молодежи за активную общественную деятельность и участие в социально-значимых мероприятиях поселения в рамках празднования Дня молодежи в РФ;</w:t>
      </w:r>
    </w:p>
    <w:p w14:paraId="584CE0EE" w14:textId="3D0EFBEB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>- экскурсия в Московский Планетарий;</w:t>
      </w:r>
    </w:p>
    <w:p w14:paraId="185DF131" w14:textId="1B5319B4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 xml:space="preserve">- организация посещения балета «Лебединое озеро» в Государственный Кремлевский Дворец; </w:t>
      </w:r>
    </w:p>
    <w:p w14:paraId="66FA9966" w14:textId="42BD34F4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 xml:space="preserve">- поздравление первоклассников из числа льготной категории (многодетная-малообеспеченная семья) с </w:t>
      </w:r>
      <w:r w:rsidRPr="00CC038D">
        <w:rPr>
          <w:rFonts w:ascii="Times New Roman" w:hAnsi="Times New Roman" w:cs="Times New Roman"/>
          <w:color w:val="000000" w:themeColor="text1"/>
          <w:sz w:val="28"/>
          <w:szCs w:val="28"/>
        </w:rPr>
        <w:t>Днем знаний;</w:t>
      </w:r>
    </w:p>
    <w:p w14:paraId="36DBCB87" w14:textId="3820C1E6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посещение театральных представлений в Московском театре Оперетты и Сатирикон;</w:t>
      </w:r>
    </w:p>
    <w:p w14:paraId="291BBBFB" w14:textId="5673F63B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организация посещения Новогодних театрально-цирковых представлений со сладкими подарками для детей льготной категории (Крокус Сити Холл);</w:t>
      </w:r>
    </w:p>
    <w:p w14:paraId="39FF96E6" w14:textId="1D4CB685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организация экскурсионных программ на завод мороженого «Чистая линия; в Алмазный фонд Московского Кремля.</w:t>
      </w:r>
      <w:r w:rsidRPr="00CC038D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14:paraId="2302D24D" w14:textId="77777777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14:paraId="3DFBD033" w14:textId="6E01113F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  <w:r w:rsidRPr="00CC038D"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  <w:t>Профилактика негативных явлений в молодежной среде:</w:t>
      </w:r>
    </w:p>
    <w:p w14:paraId="006EFE56" w14:textId="0D6525FB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eastAsia="Times New Roman" w:hAnsi="Times New Roman"/>
          <w:i/>
          <w:sz w:val="28"/>
          <w:szCs w:val="28"/>
          <w:lang w:eastAsia="ru-RU"/>
        </w:rPr>
        <w:t>-</w:t>
      </w:r>
      <w:r w:rsidRPr="00CC038D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</w:t>
      </w: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организация участия в программе по работе с подростками «Дорога добра» в Преображенском оборонно-спортивном центре Фонда спецназа ВДВ;</w:t>
      </w:r>
    </w:p>
    <w:p w14:paraId="3D1FD97F" w14:textId="23F77652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>- изготовление рекламно-полиграфической продукции в рамках работы Совета Общественности по профилактики правонарушений несовершеннолетними;</w:t>
      </w:r>
    </w:p>
    <w:p w14:paraId="09E7B615" w14:textId="404750F9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>- онлайн конкурс социальной рекламы «Мой мир без наркотиков»;</w:t>
      </w:r>
    </w:p>
    <w:p w14:paraId="1940F383" w14:textId="28AFCD22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проведение спортивного праздника по гражданской обороне «Школа безопасности».</w:t>
      </w:r>
    </w:p>
    <w:p w14:paraId="1D528005" w14:textId="77777777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BCA9EB0" w14:textId="77777777" w:rsidR="00E973EE" w:rsidRPr="00CC038D" w:rsidRDefault="00E973EE" w:rsidP="00E973EE">
      <w:pPr>
        <w:tabs>
          <w:tab w:val="left" w:pos="3668"/>
        </w:tabs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</w:pPr>
      <w:r w:rsidRPr="00CC038D"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  <w:t>Формирование здорового образа жизни молодежи:</w:t>
      </w:r>
    </w:p>
    <w:p w14:paraId="5736A552" w14:textId="6A3C6AFF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проведение спортивно-оздоровительной квест игры «По дороге к здоровью»;</w:t>
      </w:r>
    </w:p>
    <w:p w14:paraId="66711D78" w14:textId="46D53705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- проведение турнира по шахматам на Кубок главы администрации.</w:t>
      </w:r>
    </w:p>
    <w:p w14:paraId="7CAC8285" w14:textId="77777777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</w:p>
    <w:p w14:paraId="1C8466E7" w14:textId="77777777" w:rsidR="00E973EE" w:rsidRPr="00CC038D" w:rsidRDefault="00E973EE" w:rsidP="00E973EE">
      <w:pPr>
        <w:tabs>
          <w:tab w:val="left" w:pos="3668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C038D"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  <w:t>Поддержка деятельности молодежных общественных объединений, поддержка социальных молодежных инициатив:</w:t>
      </w:r>
    </w:p>
    <w:p w14:paraId="1E6C6B62" w14:textId="7E0FA2F4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организация</w:t>
      </w:r>
      <w:r w:rsidRPr="00CC038D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 </w:t>
      </w:r>
      <w:r w:rsidRPr="00CC038D">
        <w:rPr>
          <w:rFonts w:ascii="Times New Roman" w:hAnsi="Times New Roman" w:cs="Times New Roman"/>
          <w:sz w:val="28"/>
          <w:szCs w:val="28"/>
        </w:rPr>
        <w:t>участия молодежи в окружном фестивале «Народы России»;</w:t>
      </w:r>
    </w:p>
    <w:p w14:paraId="406062AC" w14:textId="713316BD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>- конкурс социальных проектов, подготовленных молодежью поселения Сосенское;</w:t>
      </w:r>
    </w:p>
    <w:p w14:paraId="4CB632AE" w14:textId="0F828231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>- реализация проекта по созданию «Онлайн-музей поселения Сосенское»;</w:t>
      </w:r>
    </w:p>
    <w:p w14:paraId="04C32105" w14:textId="01182201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>- реализация проекта: фестиваль «Добрые соседи-2022».</w:t>
      </w:r>
    </w:p>
    <w:p w14:paraId="15DD333E" w14:textId="77777777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D66E32" w14:textId="77777777" w:rsidR="00E973EE" w:rsidRPr="00CC038D" w:rsidRDefault="00E973EE" w:rsidP="00E973EE">
      <w:pPr>
        <w:tabs>
          <w:tab w:val="left" w:pos="3668"/>
        </w:tabs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</w:pPr>
      <w:r w:rsidRPr="00CC038D"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  <w:t>Укрепление института молодой семьи:</w:t>
      </w:r>
    </w:p>
    <w:p w14:paraId="594E428A" w14:textId="0E8C0BDF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 xml:space="preserve">- семейная </w:t>
      </w:r>
      <w:r w:rsidRPr="00CC038D">
        <w:rPr>
          <w:rFonts w:ascii="Times New Roman" w:hAnsi="Times New Roman" w:cs="Times New Roman"/>
          <w:sz w:val="28"/>
          <w:szCs w:val="28"/>
        </w:rPr>
        <w:t>викторина «Дружная семья» ко «Дню семьи, любви и верности»;</w:t>
      </w:r>
    </w:p>
    <w:p w14:paraId="2A5B81D3" w14:textId="6BE65F92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38D">
        <w:rPr>
          <w:rFonts w:ascii="Times New Roman" w:hAnsi="Times New Roman" w:cs="Times New Roman"/>
          <w:sz w:val="28"/>
          <w:szCs w:val="28"/>
        </w:rPr>
        <w:t>- экскурсия в Крокус Сити Океанариум.</w:t>
      </w:r>
    </w:p>
    <w:p w14:paraId="78F5061C" w14:textId="77777777" w:rsidR="00E973EE" w:rsidRPr="00CC038D" w:rsidRDefault="00E973EE" w:rsidP="00E973EE">
      <w:pPr>
        <w:tabs>
          <w:tab w:val="left" w:pos="366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3903F64" w14:textId="1071CDE8" w:rsidR="00E973EE" w:rsidRPr="00CC038D" w:rsidRDefault="00E973EE" w:rsidP="00E973EE">
      <w:pPr>
        <w:tabs>
          <w:tab w:val="left" w:pos="3668"/>
        </w:tabs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</w:pPr>
      <w:r w:rsidRPr="00CC038D"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  <w:t>Информационное обеспечение работы с молодежью:</w:t>
      </w:r>
    </w:p>
    <w:p w14:paraId="1FDC9A99" w14:textId="2A348709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изготовление рекламно-полиграфической продукции о деятельности Молодежной палаты поселения Сосенское;</w:t>
      </w:r>
    </w:p>
    <w:p w14:paraId="6D23AD0E" w14:textId="2B7B5F16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>- проведение лекции «Правила поведения в интернете - сетевой этикет. Информационная безопасность в сети интернет».</w:t>
      </w:r>
    </w:p>
    <w:p w14:paraId="2C0478A1" w14:textId="77777777" w:rsidR="00E973EE" w:rsidRPr="00CC038D" w:rsidRDefault="00E973EE" w:rsidP="00E973EE">
      <w:pPr>
        <w:tabs>
          <w:tab w:val="left" w:pos="3668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CB2EB40" w14:textId="49E68837" w:rsidR="00E973EE" w:rsidRPr="00CC038D" w:rsidRDefault="00E973EE" w:rsidP="00E973EE">
      <w:pPr>
        <w:tabs>
          <w:tab w:val="left" w:pos="3668"/>
        </w:tabs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</w:pPr>
      <w:r w:rsidRPr="00CC038D">
        <w:rPr>
          <w:rFonts w:ascii="Times New Roman" w:eastAsia="Times New Roman" w:hAnsi="Times New Roman"/>
          <w:b/>
          <w:i/>
          <w:sz w:val="28"/>
          <w:szCs w:val="28"/>
          <w:u w:val="single"/>
          <w:lang w:eastAsia="ru-RU"/>
        </w:rPr>
        <w:t>Транспортное обеспечение:</w:t>
      </w:r>
    </w:p>
    <w:p w14:paraId="46F79EC9" w14:textId="77C76B66" w:rsidR="00E973EE" w:rsidRPr="00CC038D" w:rsidRDefault="00E973EE" w:rsidP="00E973EE">
      <w:pPr>
        <w:tabs>
          <w:tab w:val="left" w:pos="3668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C038D">
        <w:rPr>
          <w:rFonts w:ascii="Times New Roman" w:eastAsia="Calibri" w:hAnsi="Times New Roman" w:cs="Times New Roman"/>
          <w:sz w:val="28"/>
          <w:szCs w:val="28"/>
        </w:rPr>
        <w:t xml:space="preserve">- выделение автотранспорта для организации доставки молодежных делегаций на окружные и городские спортивные соревнования, и культурно-массовые мероприятия. </w:t>
      </w:r>
    </w:p>
    <w:p w14:paraId="27631B34" w14:textId="77DB730D" w:rsidR="00B155DB" w:rsidRPr="00CC038D" w:rsidRDefault="00B155DB" w:rsidP="0085684F">
      <w:pPr>
        <w:spacing w:after="0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highlight w:val="yellow"/>
        </w:rPr>
      </w:pPr>
    </w:p>
    <w:p w14:paraId="12C9DC0F" w14:textId="4E107E57" w:rsidR="003D3A89" w:rsidRPr="00CC038D" w:rsidRDefault="003D3A89" w:rsidP="007378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</w:t>
      </w:r>
      <w:r w:rsidR="00D75D7F" w:rsidRPr="00CC03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азвития сферы торговли и услуг</w:t>
      </w:r>
    </w:p>
    <w:p w14:paraId="69CBC11F" w14:textId="77777777" w:rsidR="0073782C" w:rsidRPr="00CC038D" w:rsidRDefault="0073782C" w:rsidP="007378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E2C3F89" w14:textId="77777777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Потребительский рынок занимает один из значимых сегментов жизнеобеспечения поселения Сосенское услугами торговли, общественного питания и бытового обслуживания, способствует экономическому росту и росту занятости населения, развитию малого и среднего бизнеса, оказывает существенный вклад в бюджет как поселения, так и города Москвы в целом.</w:t>
      </w:r>
    </w:p>
    <w:p w14:paraId="128E52EC" w14:textId="77777777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Потребительский рынок находится в непосредственной зависимости от других рынков, влияет на денежные доходы, платёжеспособность населения, регулирует товарно-денежные отношения, и поэтому создание условий эффективного развития потребительского рынка является одной из важнейших составляющих экономической политики поселения.</w:t>
      </w:r>
    </w:p>
    <w:p w14:paraId="790FEDA4" w14:textId="77777777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поселении Сосенское сформирована достаточно развитая инфраструктура потребительского рынка, которая не перестает развиваться и характеризуется стабильностью, обеспечивает территориальную доступность и бесперебойное снабжение населения продовольствием, товарами и услугами первой необходимости.</w:t>
      </w:r>
    </w:p>
    <w:p w14:paraId="731C9879" w14:textId="77777777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 состоянию на 01.01.2023, по официальным данным Росстат, общее количество объектов розничной торговли и общественного питания в поселении составляет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1 826 единиц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в том числе:</w:t>
      </w:r>
    </w:p>
    <w:p w14:paraId="6B0E3BFD" w14:textId="77777777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1110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объектов розничной торговли (открылись новые объекты –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246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закрылись 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41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);</w:t>
      </w:r>
    </w:p>
    <w:p w14:paraId="7795C59B" w14:textId="744A8CF3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254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объектов общественного питания (открылись новые объекты –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118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закрылись –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57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);</w:t>
      </w:r>
    </w:p>
    <w:p w14:paraId="5455BFA5" w14:textId="77777777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215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объектов бытового обслуживания населения, в том числе домов быта, гостиницы, ателье и др.</w:t>
      </w:r>
      <w:r w:rsidRPr="00CC038D">
        <w:rPr>
          <w:sz w:val="28"/>
          <w:szCs w:val="28"/>
        </w:rPr>
        <w:t xml:space="preserve"> 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(открылось –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57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объектов, закрылось 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2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);</w:t>
      </w:r>
    </w:p>
    <w:p w14:paraId="4B444305" w14:textId="04267677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105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прочие объекты, в том числе банкоматы, </w:t>
      </w:r>
      <w:proofErr w:type="spellStart"/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линзаматы</w:t>
      </w:r>
      <w:proofErr w:type="spellEnd"/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терминалы</w:t>
      </w:r>
      <w:r w:rsidRPr="00CC038D">
        <w:rPr>
          <w:sz w:val="28"/>
          <w:szCs w:val="28"/>
        </w:rPr>
        <w:t xml:space="preserve"> 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(открылось 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11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закрылось 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5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);</w:t>
      </w:r>
    </w:p>
    <w:p w14:paraId="14CC0676" w14:textId="24DE9DA4" w:rsidR="0073782C" w:rsidRPr="00CC038D" w:rsidRDefault="0073782C" w:rsidP="0073782C">
      <w:pPr>
        <w:spacing w:after="0" w:line="240" w:lineRule="auto"/>
        <w:ind w:firstLine="709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77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пунктов интернет торговли (открылось –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23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закрылось 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3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);</w:t>
      </w:r>
    </w:p>
    <w:p w14:paraId="7220A911" w14:textId="2FC176A6" w:rsidR="0073782C" w:rsidRPr="00CC038D" w:rsidRDefault="0073782C" w:rsidP="0073782C">
      <w:pPr>
        <w:spacing w:after="0" w:line="240" w:lineRule="auto"/>
        <w:ind w:firstLine="709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58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аптеки и аптечные пункты (открылось –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12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объектов);</w:t>
      </w:r>
    </w:p>
    <w:p w14:paraId="6A02E6F6" w14:textId="25BD8638" w:rsidR="0073782C" w:rsidRPr="00CC038D" w:rsidRDefault="0073782C" w:rsidP="0073782C">
      <w:pPr>
        <w:spacing w:after="0" w:line="240" w:lineRule="auto"/>
        <w:ind w:firstLine="709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7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АЗС (открылся – </w:t>
      </w:r>
      <w:r w:rsidRPr="00CC038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1</w:t>
      </w:r>
      <w:r w:rsidRPr="00CC03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пункт).</w:t>
      </w:r>
    </w:p>
    <w:p w14:paraId="0C6359E4" w14:textId="77777777" w:rsidR="0073782C" w:rsidRPr="00CC038D" w:rsidRDefault="0073782C" w:rsidP="0073782C">
      <w:pPr>
        <w:spacing w:after="0" w:line="240" w:lineRule="auto"/>
        <w:ind w:firstLine="709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5A7C303B" w14:textId="70D0E3E0" w:rsidR="0073782C" w:rsidRPr="00CC038D" w:rsidRDefault="0073782C" w:rsidP="0073782C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C038D">
        <w:rPr>
          <w:noProof/>
          <w:sz w:val="28"/>
          <w:szCs w:val="28"/>
          <w:lang w:eastAsia="ru-RU"/>
        </w:rPr>
        <w:drawing>
          <wp:inline distT="0" distB="0" distL="0" distR="0" wp14:anchorId="34DE6FAF" wp14:editId="0C6AFFC2">
            <wp:extent cx="5400675" cy="3067050"/>
            <wp:effectExtent l="0" t="0" r="9525" b="0"/>
            <wp:docPr id="6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69532E4F" w14:textId="77777777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724759A" w14:textId="77777777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038D">
        <w:rPr>
          <w:rFonts w:ascii="Times New Roman" w:eastAsia="Times New Roman" w:hAnsi="Times New Roman"/>
          <w:sz w:val="28"/>
          <w:szCs w:val="28"/>
          <w:lang w:eastAsia="ru-RU"/>
        </w:rPr>
        <w:t xml:space="preserve">В целом, в ходе анализа сфер потребительского рынка можно отметить положительную динамику развития отрасли в 2022 году. </w:t>
      </w:r>
    </w:p>
    <w:p w14:paraId="0CC053D0" w14:textId="6B1B7724" w:rsidR="0073782C" w:rsidRPr="00CC038D" w:rsidRDefault="0073782C" w:rsidP="0073782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sectPr w:rsidR="0073782C" w:rsidRPr="00CC038D" w:rsidSect="00073747">
      <w:footerReference w:type="default" r:id="rId68"/>
      <w:pgSz w:w="11906" w:h="16838"/>
      <w:pgMar w:top="851" w:right="566" w:bottom="709" w:left="15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E6FF68C" w14:textId="77777777" w:rsidR="0096007F" w:rsidRDefault="0096007F" w:rsidP="001173AE">
      <w:pPr>
        <w:spacing w:after="0" w:line="240" w:lineRule="auto"/>
      </w:pPr>
      <w:r>
        <w:separator/>
      </w:r>
    </w:p>
  </w:endnote>
  <w:endnote w:type="continuationSeparator" w:id="0">
    <w:p w14:paraId="246CEED5" w14:textId="77777777" w:rsidR="0096007F" w:rsidRDefault="0096007F" w:rsidP="001173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66835082"/>
      <w:docPartObj>
        <w:docPartGallery w:val="Page Numbers (Bottom of Page)"/>
        <w:docPartUnique/>
      </w:docPartObj>
    </w:sdtPr>
    <w:sdtEndPr/>
    <w:sdtContent>
      <w:p w14:paraId="21648D1A" w14:textId="0E80B2D7" w:rsidR="005666A6" w:rsidRDefault="005666A6" w:rsidP="00AE333C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61F77">
          <w:rPr>
            <w:noProof/>
          </w:rPr>
          <w:t>36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7F8320B" w14:textId="77777777" w:rsidR="0096007F" w:rsidRDefault="0096007F" w:rsidP="001173AE">
      <w:pPr>
        <w:spacing w:after="0" w:line="240" w:lineRule="auto"/>
      </w:pPr>
      <w:r>
        <w:separator/>
      </w:r>
    </w:p>
  </w:footnote>
  <w:footnote w:type="continuationSeparator" w:id="0">
    <w:p w14:paraId="02D7F6A3" w14:textId="77777777" w:rsidR="0096007F" w:rsidRDefault="0096007F" w:rsidP="001173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567F9F"/>
    <w:multiLevelType w:val="hybridMultilevel"/>
    <w:tmpl w:val="AC96912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9B6511"/>
    <w:multiLevelType w:val="hybridMultilevel"/>
    <w:tmpl w:val="06C86D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2F6EFB"/>
    <w:multiLevelType w:val="hybridMultilevel"/>
    <w:tmpl w:val="992EFF5C"/>
    <w:lvl w:ilvl="0" w:tplc="1BEC79A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E12F6C"/>
    <w:multiLevelType w:val="hybridMultilevel"/>
    <w:tmpl w:val="C95095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934650"/>
    <w:multiLevelType w:val="hybridMultilevel"/>
    <w:tmpl w:val="8056DFE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EB4CE4"/>
    <w:multiLevelType w:val="multilevel"/>
    <w:tmpl w:val="79F8BA0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6" w15:restartNumberingAfterBreak="0">
    <w:nsid w:val="12520377"/>
    <w:multiLevelType w:val="hybridMultilevel"/>
    <w:tmpl w:val="D22429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FE6634"/>
    <w:multiLevelType w:val="hybridMultilevel"/>
    <w:tmpl w:val="4B1825F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69718F8"/>
    <w:multiLevelType w:val="hybridMultilevel"/>
    <w:tmpl w:val="0C6CFC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4AD1273"/>
    <w:multiLevelType w:val="hybridMultilevel"/>
    <w:tmpl w:val="BD04B2D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6EE07B6"/>
    <w:multiLevelType w:val="hybridMultilevel"/>
    <w:tmpl w:val="1BA4C2E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43209F"/>
    <w:multiLevelType w:val="hybridMultilevel"/>
    <w:tmpl w:val="649062B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D8C5475"/>
    <w:multiLevelType w:val="hybridMultilevel"/>
    <w:tmpl w:val="2CFE92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D6266F"/>
    <w:multiLevelType w:val="hybridMultilevel"/>
    <w:tmpl w:val="6922DA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217597"/>
    <w:multiLevelType w:val="hybridMultilevel"/>
    <w:tmpl w:val="FCD2A20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6A531E"/>
    <w:multiLevelType w:val="hybridMultilevel"/>
    <w:tmpl w:val="D72EAC3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8308FE"/>
    <w:multiLevelType w:val="hybridMultilevel"/>
    <w:tmpl w:val="5EA4221C"/>
    <w:lvl w:ilvl="0" w:tplc="EC504E78">
      <w:start w:val="1"/>
      <w:numFmt w:val="decimal"/>
      <w:lvlText w:val="%1."/>
      <w:lvlJc w:val="left"/>
      <w:pPr>
        <w:ind w:left="792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8E264C"/>
    <w:multiLevelType w:val="hybridMultilevel"/>
    <w:tmpl w:val="0EDEA4B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8" w15:restartNumberingAfterBreak="0">
    <w:nsid w:val="536108A0"/>
    <w:multiLevelType w:val="hybridMultilevel"/>
    <w:tmpl w:val="F5BA961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0C3FBF"/>
    <w:multiLevelType w:val="hybridMultilevel"/>
    <w:tmpl w:val="86BECF4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5BE4799C"/>
    <w:multiLevelType w:val="hybridMultilevel"/>
    <w:tmpl w:val="372CFAF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BEF24E7"/>
    <w:multiLevelType w:val="hybridMultilevel"/>
    <w:tmpl w:val="FAB6B12A"/>
    <w:lvl w:ilvl="0" w:tplc="D5C474D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4F888BD0">
      <w:numFmt w:val="bullet"/>
      <w:lvlText w:val="•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0B419E4"/>
    <w:multiLevelType w:val="hybridMultilevel"/>
    <w:tmpl w:val="092AD9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77E0A15"/>
    <w:multiLevelType w:val="hybridMultilevel"/>
    <w:tmpl w:val="CE646C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11401B"/>
    <w:multiLevelType w:val="hybridMultilevel"/>
    <w:tmpl w:val="D204618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5" w15:restartNumberingAfterBreak="0">
    <w:nsid w:val="712F63DC"/>
    <w:multiLevelType w:val="hybridMultilevel"/>
    <w:tmpl w:val="054C7062"/>
    <w:lvl w:ilvl="0" w:tplc="2EC8FD4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 w15:restartNumberingAfterBreak="0">
    <w:nsid w:val="72F03512"/>
    <w:multiLevelType w:val="hybridMultilevel"/>
    <w:tmpl w:val="6F8607AA"/>
    <w:lvl w:ilvl="0" w:tplc="0419000F">
      <w:start w:val="1"/>
      <w:numFmt w:val="decimal"/>
      <w:lvlText w:val="%1."/>
      <w:lvlJc w:val="left"/>
      <w:pPr>
        <w:ind w:left="6120" w:hanging="360"/>
      </w:pPr>
    </w:lvl>
    <w:lvl w:ilvl="1" w:tplc="04190019" w:tentative="1">
      <w:start w:val="1"/>
      <w:numFmt w:val="lowerLetter"/>
      <w:lvlText w:val="%2."/>
      <w:lvlJc w:val="left"/>
      <w:pPr>
        <w:ind w:left="6840" w:hanging="360"/>
      </w:pPr>
    </w:lvl>
    <w:lvl w:ilvl="2" w:tplc="0419001B" w:tentative="1">
      <w:start w:val="1"/>
      <w:numFmt w:val="lowerRoman"/>
      <w:lvlText w:val="%3."/>
      <w:lvlJc w:val="right"/>
      <w:pPr>
        <w:ind w:left="7560" w:hanging="180"/>
      </w:pPr>
    </w:lvl>
    <w:lvl w:ilvl="3" w:tplc="0419000F" w:tentative="1">
      <w:start w:val="1"/>
      <w:numFmt w:val="decimal"/>
      <w:lvlText w:val="%4."/>
      <w:lvlJc w:val="left"/>
      <w:pPr>
        <w:ind w:left="8280" w:hanging="360"/>
      </w:pPr>
    </w:lvl>
    <w:lvl w:ilvl="4" w:tplc="04190019" w:tentative="1">
      <w:start w:val="1"/>
      <w:numFmt w:val="lowerLetter"/>
      <w:lvlText w:val="%5."/>
      <w:lvlJc w:val="left"/>
      <w:pPr>
        <w:ind w:left="9000" w:hanging="360"/>
      </w:pPr>
    </w:lvl>
    <w:lvl w:ilvl="5" w:tplc="0419001B" w:tentative="1">
      <w:start w:val="1"/>
      <w:numFmt w:val="lowerRoman"/>
      <w:lvlText w:val="%6."/>
      <w:lvlJc w:val="right"/>
      <w:pPr>
        <w:ind w:left="9720" w:hanging="180"/>
      </w:pPr>
    </w:lvl>
    <w:lvl w:ilvl="6" w:tplc="0419000F" w:tentative="1">
      <w:start w:val="1"/>
      <w:numFmt w:val="decimal"/>
      <w:lvlText w:val="%7."/>
      <w:lvlJc w:val="left"/>
      <w:pPr>
        <w:ind w:left="10440" w:hanging="360"/>
      </w:pPr>
    </w:lvl>
    <w:lvl w:ilvl="7" w:tplc="04190019" w:tentative="1">
      <w:start w:val="1"/>
      <w:numFmt w:val="lowerLetter"/>
      <w:lvlText w:val="%8."/>
      <w:lvlJc w:val="left"/>
      <w:pPr>
        <w:ind w:left="11160" w:hanging="360"/>
      </w:pPr>
    </w:lvl>
    <w:lvl w:ilvl="8" w:tplc="0419001B" w:tentative="1">
      <w:start w:val="1"/>
      <w:numFmt w:val="lowerRoman"/>
      <w:lvlText w:val="%9."/>
      <w:lvlJc w:val="right"/>
      <w:pPr>
        <w:ind w:left="11880" w:hanging="180"/>
      </w:pPr>
    </w:lvl>
  </w:abstractNum>
  <w:abstractNum w:abstractNumId="27" w15:restartNumberingAfterBreak="0">
    <w:nsid w:val="73431544"/>
    <w:multiLevelType w:val="hybridMultilevel"/>
    <w:tmpl w:val="992EFF5C"/>
    <w:lvl w:ilvl="0" w:tplc="1BEC79A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5FC1A3E"/>
    <w:multiLevelType w:val="hybridMultilevel"/>
    <w:tmpl w:val="E55EC25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7688048B"/>
    <w:multiLevelType w:val="hybridMultilevel"/>
    <w:tmpl w:val="B04000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0675F1"/>
    <w:multiLevelType w:val="hybridMultilevel"/>
    <w:tmpl w:val="D0CA80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F76225B"/>
    <w:multiLevelType w:val="hybridMultilevel"/>
    <w:tmpl w:val="66F663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9"/>
  </w:num>
  <w:num w:numId="3">
    <w:abstractNumId w:val="18"/>
  </w:num>
  <w:num w:numId="4">
    <w:abstractNumId w:val="9"/>
  </w:num>
  <w:num w:numId="5">
    <w:abstractNumId w:val="6"/>
  </w:num>
  <w:num w:numId="6">
    <w:abstractNumId w:val="2"/>
  </w:num>
  <w:num w:numId="7">
    <w:abstractNumId w:val="16"/>
  </w:num>
  <w:num w:numId="8">
    <w:abstractNumId w:val="5"/>
  </w:num>
  <w:num w:numId="9">
    <w:abstractNumId w:val="27"/>
  </w:num>
  <w:num w:numId="10">
    <w:abstractNumId w:val="24"/>
  </w:num>
  <w:num w:numId="11">
    <w:abstractNumId w:val="13"/>
  </w:num>
  <w:num w:numId="12">
    <w:abstractNumId w:val="1"/>
  </w:num>
  <w:num w:numId="13">
    <w:abstractNumId w:val="31"/>
  </w:num>
  <w:num w:numId="14">
    <w:abstractNumId w:val="30"/>
  </w:num>
  <w:num w:numId="15">
    <w:abstractNumId w:val="3"/>
  </w:num>
  <w:num w:numId="16">
    <w:abstractNumId w:val="14"/>
  </w:num>
  <w:num w:numId="17">
    <w:abstractNumId w:val="0"/>
  </w:num>
  <w:num w:numId="18">
    <w:abstractNumId w:val="4"/>
  </w:num>
  <w:num w:numId="19">
    <w:abstractNumId w:val="15"/>
  </w:num>
  <w:num w:numId="20">
    <w:abstractNumId w:val="10"/>
  </w:num>
  <w:num w:numId="21">
    <w:abstractNumId w:val="8"/>
  </w:num>
  <w:num w:numId="22">
    <w:abstractNumId w:val="12"/>
  </w:num>
  <w:num w:numId="23">
    <w:abstractNumId w:val="11"/>
  </w:num>
  <w:num w:numId="24">
    <w:abstractNumId w:val="23"/>
  </w:num>
  <w:num w:numId="25">
    <w:abstractNumId w:val="19"/>
  </w:num>
  <w:num w:numId="26">
    <w:abstractNumId w:val="20"/>
  </w:num>
  <w:num w:numId="27">
    <w:abstractNumId w:val="7"/>
  </w:num>
  <w:num w:numId="28">
    <w:abstractNumId w:val="28"/>
  </w:num>
  <w:num w:numId="29">
    <w:abstractNumId w:val="26"/>
  </w:num>
  <w:num w:numId="30">
    <w:abstractNumId w:val="22"/>
  </w:num>
  <w:num w:numId="31">
    <w:abstractNumId w:val="25"/>
  </w:num>
  <w:num w:numId="32">
    <w:abstractNumId w:val="1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4B5"/>
    <w:rsid w:val="0000158A"/>
    <w:rsid w:val="00004B70"/>
    <w:rsid w:val="00012FC0"/>
    <w:rsid w:val="0001736C"/>
    <w:rsid w:val="00030983"/>
    <w:rsid w:val="000345F9"/>
    <w:rsid w:val="000347D3"/>
    <w:rsid w:val="00034F47"/>
    <w:rsid w:val="00036CD0"/>
    <w:rsid w:val="00045724"/>
    <w:rsid w:val="00046518"/>
    <w:rsid w:val="00053427"/>
    <w:rsid w:val="00055A79"/>
    <w:rsid w:val="00061232"/>
    <w:rsid w:val="00073747"/>
    <w:rsid w:val="00074BA8"/>
    <w:rsid w:val="0008166F"/>
    <w:rsid w:val="000817AB"/>
    <w:rsid w:val="00090313"/>
    <w:rsid w:val="000911C7"/>
    <w:rsid w:val="000A26BA"/>
    <w:rsid w:val="000A2D04"/>
    <w:rsid w:val="000B48ED"/>
    <w:rsid w:val="000B5EA8"/>
    <w:rsid w:val="000B70A9"/>
    <w:rsid w:val="000C43BC"/>
    <w:rsid w:val="000C5738"/>
    <w:rsid w:val="000D2A01"/>
    <w:rsid w:val="000D5805"/>
    <w:rsid w:val="000D7648"/>
    <w:rsid w:val="000E7EB6"/>
    <w:rsid w:val="000F46E3"/>
    <w:rsid w:val="000F520C"/>
    <w:rsid w:val="00102958"/>
    <w:rsid w:val="00113351"/>
    <w:rsid w:val="001173AE"/>
    <w:rsid w:val="0012267E"/>
    <w:rsid w:val="001320B8"/>
    <w:rsid w:val="00135689"/>
    <w:rsid w:val="001367FD"/>
    <w:rsid w:val="00141198"/>
    <w:rsid w:val="00143DC3"/>
    <w:rsid w:val="00145145"/>
    <w:rsid w:val="0014648C"/>
    <w:rsid w:val="001513A8"/>
    <w:rsid w:val="00160018"/>
    <w:rsid w:val="00161601"/>
    <w:rsid w:val="00161F77"/>
    <w:rsid w:val="00167AC4"/>
    <w:rsid w:val="00177E5F"/>
    <w:rsid w:val="00181FF8"/>
    <w:rsid w:val="00182CB5"/>
    <w:rsid w:val="00184105"/>
    <w:rsid w:val="00187597"/>
    <w:rsid w:val="001929B8"/>
    <w:rsid w:val="00196A2A"/>
    <w:rsid w:val="00196E47"/>
    <w:rsid w:val="001A6E34"/>
    <w:rsid w:val="001B093C"/>
    <w:rsid w:val="001B69FE"/>
    <w:rsid w:val="001B707D"/>
    <w:rsid w:val="001B7A2B"/>
    <w:rsid w:val="001C0823"/>
    <w:rsid w:val="001C1079"/>
    <w:rsid w:val="001D0748"/>
    <w:rsid w:val="001D5A3B"/>
    <w:rsid w:val="001E2E5D"/>
    <w:rsid w:val="001F03F2"/>
    <w:rsid w:val="001F7CE0"/>
    <w:rsid w:val="00200979"/>
    <w:rsid w:val="00206278"/>
    <w:rsid w:val="00207A5D"/>
    <w:rsid w:val="00210A74"/>
    <w:rsid w:val="00215897"/>
    <w:rsid w:val="00220205"/>
    <w:rsid w:val="00222197"/>
    <w:rsid w:val="0022434C"/>
    <w:rsid w:val="00237B8A"/>
    <w:rsid w:val="00237EC3"/>
    <w:rsid w:val="00243E8C"/>
    <w:rsid w:val="002476CC"/>
    <w:rsid w:val="00251FBC"/>
    <w:rsid w:val="00254974"/>
    <w:rsid w:val="00257391"/>
    <w:rsid w:val="002676DE"/>
    <w:rsid w:val="002708B7"/>
    <w:rsid w:val="0027128D"/>
    <w:rsid w:val="002722BE"/>
    <w:rsid w:val="0027405A"/>
    <w:rsid w:val="00274443"/>
    <w:rsid w:val="00275134"/>
    <w:rsid w:val="002779F6"/>
    <w:rsid w:val="0028007F"/>
    <w:rsid w:val="0028083A"/>
    <w:rsid w:val="00285485"/>
    <w:rsid w:val="002933B4"/>
    <w:rsid w:val="00294E84"/>
    <w:rsid w:val="00295C27"/>
    <w:rsid w:val="00296976"/>
    <w:rsid w:val="002A2047"/>
    <w:rsid w:val="002A4FBF"/>
    <w:rsid w:val="002A79B5"/>
    <w:rsid w:val="002B1AA4"/>
    <w:rsid w:val="002B4A76"/>
    <w:rsid w:val="002B5A65"/>
    <w:rsid w:val="002B5E15"/>
    <w:rsid w:val="002B65BF"/>
    <w:rsid w:val="002B7948"/>
    <w:rsid w:val="002C2CCA"/>
    <w:rsid w:val="002C3EE4"/>
    <w:rsid w:val="002C457B"/>
    <w:rsid w:val="002C4B4F"/>
    <w:rsid w:val="002D3E90"/>
    <w:rsid w:val="002F2156"/>
    <w:rsid w:val="002F2518"/>
    <w:rsid w:val="003067E5"/>
    <w:rsid w:val="003101B3"/>
    <w:rsid w:val="0031477A"/>
    <w:rsid w:val="003217CC"/>
    <w:rsid w:val="00323C4F"/>
    <w:rsid w:val="00326BAF"/>
    <w:rsid w:val="00330DBD"/>
    <w:rsid w:val="00332EDC"/>
    <w:rsid w:val="003333B5"/>
    <w:rsid w:val="00340048"/>
    <w:rsid w:val="00350CF5"/>
    <w:rsid w:val="003526CC"/>
    <w:rsid w:val="00356BF6"/>
    <w:rsid w:val="00360533"/>
    <w:rsid w:val="003659DE"/>
    <w:rsid w:val="00365DA7"/>
    <w:rsid w:val="00371917"/>
    <w:rsid w:val="00375644"/>
    <w:rsid w:val="00376CAB"/>
    <w:rsid w:val="00377413"/>
    <w:rsid w:val="00387437"/>
    <w:rsid w:val="0039267A"/>
    <w:rsid w:val="003B6E12"/>
    <w:rsid w:val="003C1529"/>
    <w:rsid w:val="003C2455"/>
    <w:rsid w:val="003C297F"/>
    <w:rsid w:val="003C4BB8"/>
    <w:rsid w:val="003C4D1F"/>
    <w:rsid w:val="003C6B32"/>
    <w:rsid w:val="003D0F48"/>
    <w:rsid w:val="003D10EB"/>
    <w:rsid w:val="003D3A89"/>
    <w:rsid w:val="003D7205"/>
    <w:rsid w:val="003E180B"/>
    <w:rsid w:val="003E715F"/>
    <w:rsid w:val="003F54BF"/>
    <w:rsid w:val="0040550E"/>
    <w:rsid w:val="0041006D"/>
    <w:rsid w:val="0041319C"/>
    <w:rsid w:val="00413989"/>
    <w:rsid w:val="004249FE"/>
    <w:rsid w:val="004263D3"/>
    <w:rsid w:val="004268BF"/>
    <w:rsid w:val="00427FCB"/>
    <w:rsid w:val="004300C6"/>
    <w:rsid w:val="00430A6E"/>
    <w:rsid w:val="0043358F"/>
    <w:rsid w:val="00434E0C"/>
    <w:rsid w:val="00436F45"/>
    <w:rsid w:val="00437C4C"/>
    <w:rsid w:val="00444D22"/>
    <w:rsid w:val="00450D07"/>
    <w:rsid w:val="00450D73"/>
    <w:rsid w:val="00451FA8"/>
    <w:rsid w:val="00457D16"/>
    <w:rsid w:val="004651E3"/>
    <w:rsid w:val="0047100C"/>
    <w:rsid w:val="00472D73"/>
    <w:rsid w:val="0047350F"/>
    <w:rsid w:val="00473A8F"/>
    <w:rsid w:val="0048132E"/>
    <w:rsid w:val="0048199E"/>
    <w:rsid w:val="00481A03"/>
    <w:rsid w:val="00485BF7"/>
    <w:rsid w:val="00491D9A"/>
    <w:rsid w:val="004963D2"/>
    <w:rsid w:val="004A2E1C"/>
    <w:rsid w:val="004B166B"/>
    <w:rsid w:val="004B24B5"/>
    <w:rsid w:val="004B3EE6"/>
    <w:rsid w:val="004B6953"/>
    <w:rsid w:val="004C078E"/>
    <w:rsid w:val="004C4A79"/>
    <w:rsid w:val="004C5F6D"/>
    <w:rsid w:val="004D7358"/>
    <w:rsid w:val="004E2E84"/>
    <w:rsid w:val="004E4599"/>
    <w:rsid w:val="004E61FE"/>
    <w:rsid w:val="004E713B"/>
    <w:rsid w:val="004F2848"/>
    <w:rsid w:val="004F28B1"/>
    <w:rsid w:val="005175A5"/>
    <w:rsid w:val="0052039A"/>
    <w:rsid w:val="00522B74"/>
    <w:rsid w:val="00534B1E"/>
    <w:rsid w:val="00540538"/>
    <w:rsid w:val="00545ED4"/>
    <w:rsid w:val="00550433"/>
    <w:rsid w:val="0055425B"/>
    <w:rsid w:val="005568B4"/>
    <w:rsid w:val="00557E15"/>
    <w:rsid w:val="00563689"/>
    <w:rsid w:val="005666A6"/>
    <w:rsid w:val="00570959"/>
    <w:rsid w:val="00573D0A"/>
    <w:rsid w:val="00575A43"/>
    <w:rsid w:val="0058167B"/>
    <w:rsid w:val="00595D63"/>
    <w:rsid w:val="00596191"/>
    <w:rsid w:val="005A52F7"/>
    <w:rsid w:val="005B2461"/>
    <w:rsid w:val="005B66A5"/>
    <w:rsid w:val="005B706C"/>
    <w:rsid w:val="005C6E17"/>
    <w:rsid w:val="005D1929"/>
    <w:rsid w:val="005D2159"/>
    <w:rsid w:val="005D4242"/>
    <w:rsid w:val="005D5800"/>
    <w:rsid w:val="005E22F1"/>
    <w:rsid w:val="005E4A92"/>
    <w:rsid w:val="005E7E76"/>
    <w:rsid w:val="005F391E"/>
    <w:rsid w:val="005F50F8"/>
    <w:rsid w:val="005F6307"/>
    <w:rsid w:val="005F6D96"/>
    <w:rsid w:val="00601990"/>
    <w:rsid w:val="0060350C"/>
    <w:rsid w:val="00614458"/>
    <w:rsid w:val="00616123"/>
    <w:rsid w:val="006170B6"/>
    <w:rsid w:val="0062290D"/>
    <w:rsid w:val="006236DD"/>
    <w:rsid w:val="006337CB"/>
    <w:rsid w:val="006351DA"/>
    <w:rsid w:val="00635DEA"/>
    <w:rsid w:val="006369F5"/>
    <w:rsid w:val="00637F03"/>
    <w:rsid w:val="00640453"/>
    <w:rsid w:val="00641446"/>
    <w:rsid w:val="00643357"/>
    <w:rsid w:val="00645202"/>
    <w:rsid w:val="006463A8"/>
    <w:rsid w:val="006478B0"/>
    <w:rsid w:val="00651DB2"/>
    <w:rsid w:val="00652F76"/>
    <w:rsid w:val="00667FBC"/>
    <w:rsid w:val="0067146C"/>
    <w:rsid w:val="00676559"/>
    <w:rsid w:val="00676EAA"/>
    <w:rsid w:val="00683734"/>
    <w:rsid w:val="0068779F"/>
    <w:rsid w:val="006925A9"/>
    <w:rsid w:val="00694CD2"/>
    <w:rsid w:val="006A698D"/>
    <w:rsid w:val="006B1D5E"/>
    <w:rsid w:val="006C0418"/>
    <w:rsid w:val="006C2A50"/>
    <w:rsid w:val="006C45EF"/>
    <w:rsid w:val="006D17F6"/>
    <w:rsid w:val="006D50B3"/>
    <w:rsid w:val="006E0CB3"/>
    <w:rsid w:val="006E0D46"/>
    <w:rsid w:val="006E111B"/>
    <w:rsid w:val="006E23C5"/>
    <w:rsid w:val="006E36DC"/>
    <w:rsid w:val="006E46F5"/>
    <w:rsid w:val="006E4717"/>
    <w:rsid w:val="006F4A0B"/>
    <w:rsid w:val="007033BA"/>
    <w:rsid w:val="0072247A"/>
    <w:rsid w:val="007313F6"/>
    <w:rsid w:val="00732E65"/>
    <w:rsid w:val="0073550F"/>
    <w:rsid w:val="0073782C"/>
    <w:rsid w:val="00743311"/>
    <w:rsid w:val="007440D9"/>
    <w:rsid w:val="00744BB6"/>
    <w:rsid w:val="00745B5F"/>
    <w:rsid w:val="007465FE"/>
    <w:rsid w:val="0074757C"/>
    <w:rsid w:val="00753637"/>
    <w:rsid w:val="00755B0F"/>
    <w:rsid w:val="0076779F"/>
    <w:rsid w:val="0077042B"/>
    <w:rsid w:val="00780368"/>
    <w:rsid w:val="00783555"/>
    <w:rsid w:val="007867FF"/>
    <w:rsid w:val="00786D16"/>
    <w:rsid w:val="007918C7"/>
    <w:rsid w:val="007924D4"/>
    <w:rsid w:val="00793D3D"/>
    <w:rsid w:val="007A769D"/>
    <w:rsid w:val="007A7D3E"/>
    <w:rsid w:val="007B3045"/>
    <w:rsid w:val="007B7AC0"/>
    <w:rsid w:val="007D1683"/>
    <w:rsid w:val="007D1CC1"/>
    <w:rsid w:val="007D435A"/>
    <w:rsid w:val="007E4CE9"/>
    <w:rsid w:val="007F05AA"/>
    <w:rsid w:val="007F1CF1"/>
    <w:rsid w:val="007F204E"/>
    <w:rsid w:val="007F5E20"/>
    <w:rsid w:val="007F6813"/>
    <w:rsid w:val="00802FB3"/>
    <w:rsid w:val="0080318B"/>
    <w:rsid w:val="008066A9"/>
    <w:rsid w:val="00810684"/>
    <w:rsid w:val="008135D3"/>
    <w:rsid w:val="0081410D"/>
    <w:rsid w:val="00821C76"/>
    <w:rsid w:val="00843E21"/>
    <w:rsid w:val="00845D71"/>
    <w:rsid w:val="0085127A"/>
    <w:rsid w:val="0085684F"/>
    <w:rsid w:val="00873385"/>
    <w:rsid w:val="0087388D"/>
    <w:rsid w:val="00880C28"/>
    <w:rsid w:val="00881167"/>
    <w:rsid w:val="008871C7"/>
    <w:rsid w:val="00890C7B"/>
    <w:rsid w:val="00891CBB"/>
    <w:rsid w:val="008A79ED"/>
    <w:rsid w:val="008B40E9"/>
    <w:rsid w:val="008B5684"/>
    <w:rsid w:val="008C1028"/>
    <w:rsid w:val="008C383D"/>
    <w:rsid w:val="008F1938"/>
    <w:rsid w:val="008F3188"/>
    <w:rsid w:val="00904B50"/>
    <w:rsid w:val="00910D4F"/>
    <w:rsid w:val="00914659"/>
    <w:rsid w:val="00920013"/>
    <w:rsid w:val="00922082"/>
    <w:rsid w:val="00922E10"/>
    <w:rsid w:val="00923041"/>
    <w:rsid w:val="00923AF5"/>
    <w:rsid w:val="009317AA"/>
    <w:rsid w:val="00934272"/>
    <w:rsid w:val="00936F95"/>
    <w:rsid w:val="00942C7C"/>
    <w:rsid w:val="00944303"/>
    <w:rsid w:val="009479D5"/>
    <w:rsid w:val="0095099F"/>
    <w:rsid w:val="00956F08"/>
    <w:rsid w:val="0096007F"/>
    <w:rsid w:val="00960415"/>
    <w:rsid w:val="0096378D"/>
    <w:rsid w:val="009708FC"/>
    <w:rsid w:val="00975A9C"/>
    <w:rsid w:val="00983703"/>
    <w:rsid w:val="00992AA6"/>
    <w:rsid w:val="0099710D"/>
    <w:rsid w:val="009A6C72"/>
    <w:rsid w:val="009B2EC2"/>
    <w:rsid w:val="009B7E57"/>
    <w:rsid w:val="009C1084"/>
    <w:rsid w:val="009C5449"/>
    <w:rsid w:val="009C5790"/>
    <w:rsid w:val="009C6218"/>
    <w:rsid w:val="009C6F21"/>
    <w:rsid w:val="009C7277"/>
    <w:rsid w:val="009E1D56"/>
    <w:rsid w:val="009E2154"/>
    <w:rsid w:val="009E42BE"/>
    <w:rsid w:val="009F10C5"/>
    <w:rsid w:val="009F14E0"/>
    <w:rsid w:val="009F7136"/>
    <w:rsid w:val="00A0446A"/>
    <w:rsid w:val="00A0477B"/>
    <w:rsid w:val="00A2494C"/>
    <w:rsid w:val="00A276F9"/>
    <w:rsid w:val="00A30D7C"/>
    <w:rsid w:val="00A55DF5"/>
    <w:rsid w:val="00A57A4F"/>
    <w:rsid w:val="00A62463"/>
    <w:rsid w:val="00A632BE"/>
    <w:rsid w:val="00A66229"/>
    <w:rsid w:val="00A66CA7"/>
    <w:rsid w:val="00A679DD"/>
    <w:rsid w:val="00A67A29"/>
    <w:rsid w:val="00A76E37"/>
    <w:rsid w:val="00A8152F"/>
    <w:rsid w:val="00A82801"/>
    <w:rsid w:val="00A879A1"/>
    <w:rsid w:val="00A907F0"/>
    <w:rsid w:val="00A92FCE"/>
    <w:rsid w:val="00A94845"/>
    <w:rsid w:val="00A96ED1"/>
    <w:rsid w:val="00AA4665"/>
    <w:rsid w:val="00AB60B3"/>
    <w:rsid w:val="00AC0043"/>
    <w:rsid w:val="00AC1768"/>
    <w:rsid w:val="00AC2029"/>
    <w:rsid w:val="00AC3CF6"/>
    <w:rsid w:val="00AC3F65"/>
    <w:rsid w:val="00AC4D66"/>
    <w:rsid w:val="00AC6BA3"/>
    <w:rsid w:val="00AD7607"/>
    <w:rsid w:val="00AE333C"/>
    <w:rsid w:val="00AE6121"/>
    <w:rsid w:val="00AF4E6D"/>
    <w:rsid w:val="00AF6967"/>
    <w:rsid w:val="00B061E6"/>
    <w:rsid w:val="00B12BD0"/>
    <w:rsid w:val="00B155DB"/>
    <w:rsid w:val="00B162D9"/>
    <w:rsid w:val="00B16933"/>
    <w:rsid w:val="00B20440"/>
    <w:rsid w:val="00B22FB9"/>
    <w:rsid w:val="00B25E9A"/>
    <w:rsid w:val="00B32FBB"/>
    <w:rsid w:val="00B412CF"/>
    <w:rsid w:val="00B42C13"/>
    <w:rsid w:val="00B453DE"/>
    <w:rsid w:val="00B46C6A"/>
    <w:rsid w:val="00B47DF4"/>
    <w:rsid w:val="00B505D7"/>
    <w:rsid w:val="00B51D51"/>
    <w:rsid w:val="00B52E10"/>
    <w:rsid w:val="00B61D74"/>
    <w:rsid w:val="00B7055B"/>
    <w:rsid w:val="00B72A9D"/>
    <w:rsid w:val="00B80FDD"/>
    <w:rsid w:val="00B84D8F"/>
    <w:rsid w:val="00B857CA"/>
    <w:rsid w:val="00B85AD9"/>
    <w:rsid w:val="00B87BE6"/>
    <w:rsid w:val="00B94C40"/>
    <w:rsid w:val="00BA0C68"/>
    <w:rsid w:val="00BB3041"/>
    <w:rsid w:val="00BB4EC6"/>
    <w:rsid w:val="00BD04EA"/>
    <w:rsid w:val="00BD42B5"/>
    <w:rsid w:val="00BD54D3"/>
    <w:rsid w:val="00BD5917"/>
    <w:rsid w:val="00BE017B"/>
    <w:rsid w:val="00BF15D7"/>
    <w:rsid w:val="00BF390B"/>
    <w:rsid w:val="00BF52C0"/>
    <w:rsid w:val="00C062E8"/>
    <w:rsid w:val="00C0782D"/>
    <w:rsid w:val="00C1200F"/>
    <w:rsid w:val="00C12032"/>
    <w:rsid w:val="00C130E8"/>
    <w:rsid w:val="00C14BD4"/>
    <w:rsid w:val="00C21AF2"/>
    <w:rsid w:val="00C2228E"/>
    <w:rsid w:val="00C347C8"/>
    <w:rsid w:val="00C40CFD"/>
    <w:rsid w:val="00C54BAA"/>
    <w:rsid w:val="00C60712"/>
    <w:rsid w:val="00C64D4D"/>
    <w:rsid w:val="00C663CC"/>
    <w:rsid w:val="00C67E00"/>
    <w:rsid w:val="00C70700"/>
    <w:rsid w:val="00C7455A"/>
    <w:rsid w:val="00C81775"/>
    <w:rsid w:val="00C835BA"/>
    <w:rsid w:val="00C91BC7"/>
    <w:rsid w:val="00C9352B"/>
    <w:rsid w:val="00CB085B"/>
    <w:rsid w:val="00CC038D"/>
    <w:rsid w:val="00CC5C11"/>
    <w:rsid w:val="00CC6B28"/>
    <w:rsid w:val="00CD25DE"/>
    <w:rsid w:val="00CD47E1"/>
    <w:rsid w:val="00CD5CD9"/>
    <w:rsid w:val="00CF017F"/>
    <w:rsid w:val="00CF323D"/>
    <w:rsid w:val="00CF5D9E"/>
    <w:rsid w:val="00CF5EB1"/>
    <w:rsid w:val="00D0029B"/>
    <w:rsid w:val="00D01212"/>
    <w:rsid w:val="00D0327A"/>
    <w:rsid w:val="00D042E9"/>
    <w:rsid w:val="00D066F2"/>
    <w:rsid w:val="00D15560"/>
    <w:rsid w:val="00D2166F"/>
    <w:rsid w:val="00D21F1C"/>
    <w:rsid w:val="00D24C87"/>
    <w:rsid w:val="00D30FB4"/>
    <w:rsid w:val="00D325DF"/>
    <w:rsid w:val="00D34F57"/>
    <w:rsid w:val="00D4068C"/>
    <w:rsid w:val="00D4097E"/>
    <w:rsid w:val="00D40B3B"/>
    <w:rsid w:val="00D4633D"/>
    <w:rsid w:val="00D470FD"/>
    <w:rsid w:val="00D47331"/>
    <w:rsid w:val="00D54CA3"/>
    <w:rsid w:val="00D75D7F"/>
    <w:rsid w:val="00D763B9"/>
    <w:rsid w:val="00D7778C"/>
    <w:rsid w:val="00D91379"/>
    <w:rsid w:val="00D9597A"/>
    <w:rsid w:val="00DA1C1F"/>
    <w:rsid w:val="00DA6BA7"/>
    <w:rsid w:val="00DB45F1"/>
    <w:rsid w:val="00DB6E28"/>
    <w:rsid w:val="00DB7555"/>
    <w:rsid w:val="00DC1CB3"/>
    <w:rsid w:val="00DD3F2A"/>
    <w:rsid w:val="00DD4CBB"/>
    <w:rsid w:val="00DF2F39"/>
    <w:rsid w:val="00E01C6C"/>
    <w:rsid w:val="00E01FE5"/>
    <w:rsid w:val="00E06044"/>
    <w:rsid w:val="00E07357"/>
    <w:rsid w:val="00E13EE1"/>
    <w:rsid w:val="00E27C12"/>
    <w:rsid w:val="00E32F10"/>
    <w:rsid w:val="00E378FF"/>
    <w:rsid w:val="00E406E6"/>
    <w:rsid w:val="00E44C1F"/>
    <w:rsid w:val="00E44DE0"/>
    <w:rsid w:val="00E6633A"/>
    <w:rsid w:val="00E727AD"/>
    <w:rsid w:val="00E73322"/>
    <w:rsid w:val="00E745AC"/>
    <w:rsid w:val="00E768F0"/>
    <w:rsid w:val="00E86600"/>
    <w:rsid w:val="00E973EE"/>
    <w:rsid w:val="00EB476E"/>
    <w:rsid w:val="00EB716A"/>
    <w:rsid w:val="00ED0FBB"/>
    <w:rsid w:val="00ED1EE9"/>
    <w:rsid w:val="00ED3861"/>
    <w:rsid w:val="00ED4033"/>
    <w:rsid w:val="00ED561A"/>
    <w:rsid w:val="00EE2F6B"/>
    <w:rsid w:val="00EE47EB"/>
    <w:rsid w:val="00EE55F2"/>
    <w:rsid w:val="00EF1E78"/>
    <w:rsid w:val="00EF24FE"/>
    <w:rsid w:val="00EF2D1A"/>
    <w:rsid w:val="00EF44FD"/>
    <w:rsid w:val="00EF6950"/>
    <w:rsid w:val="00F02022"/>
    <w:rsid w:val="00F03EC2"/>
    <w:rsid w:val="00F05ABC"/>
    <w:rsid w:val="00F07E3D"/>
    <w:rsid w:val="00F155D6"/>
    <w:rsid w:val="00F2305C"/>
    <w:rsid w:val="00F34258"/>
    <w:rsid w:val="00F40BDC"/>
    <w:rsid w:val="00F546D0"/>
    <w:rsid w:val="00F61CBD"/>
    <w:rsid w:val="00F76F74"/>
    <w:rsid w:val="00F80CEC"/>
    <w:rsid w:val="00F91D2E"/>
    <w:rsid w:val="00F9430E"/>
    <w:rsid w:val="00F963E7"/>
    <w:rsid w:val="00FC2AC2"/>
    <w:rsid w:val="00FC798F"/>
    <w:rsid w:val="00FD03EE"/>
    <w:rsid w:val="00FD22CD"/>
    <w:rsid w:val="00FD53A0"/>
    <w:rsid w:val="00FD7DC2"/>
    <w:rsid w:val="00FE6783"/>
    <w:rsid w:val="00FF094F"/>
    <w:rsid w:val="00FF0C2D"/>
    <w:rsid w:val="00FF1F13"/>
    <w:rsid w:val="00FF43BB"/>
    <w:rsid w:val="00FF6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0AFBB6"/>
  <w15:docId w15:val="{CBE5F412-6E57-4C14-897D-363B162529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02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199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8199E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DA1C1F"/>
    <w:pPr>
      <w:ind w:left="720"/>
      <w:contextualSpacing/>
    </w:pPr>
  </w:style>
  <w:style w:type="paragraph" w:styleId="2">
    <w:name w:val="Body Text Indent 2"/>
    <w:basedOn w:val="a"/>
    <w:link w:val="20"/>
    <w:unhideWhenUsed/>
    <w:rsid w:val="00643357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20">
    <w:name w:val="Основной текст с отступом 2 Знак"/>
    <w:basedOn w:val="a0"/>
    <w:link w:val="2"/>
    <w:rsid w:val="0064335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styleId="a6">
    <w:name w:val="Strong"/>
    <w:basedOn w:val="a0"/>
    <w:uiPriority w:val="22"/>
    <w:qFormat/>
    <w:rsid w:val="00C0782D"/>
    <w:rPr>
      <w:b/>
      <w:bCs/>
    </w:rPr>
  </w:style>
  <w:style w:type="paragraph" w:styleId="a7">
    <w:name w:val="header"/>
    <w:basedOn w:val="a"/>
    <w:link w:val="a8"/>
    <w:uiPriority w:val="99"/>
    <w:unhideWhenUsed/>
    <w:rsid w:val="00117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173AE"/>
  </w:style>
  <w:style w:type="paragraph" w:styleId="a9">
    <w:name w:val="footer"/>
    <w:basedOn w:val="a"/>
    <w:link w:val="aa"/>
    <w:uiPriority w:val="99"/>
    <w:unhideWhenUsed/>
    <w:rsid w:val="00117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173AE"/>
  </w:style>
  <w:style w:type="character" w:customStyle="1" w:styleId="ng-binding">
    <w:name w:val="ng-binding"/>
    <w:basedOn w:val="a0"/>
    <w:rsid w:val="00D91379"/>
  </w:style>
  <w:style w:type="paragraph" w:styleId="ab">
    <w:name w:val="Normal (Web)"/>
    <w:basedOn w:val="a"/>
    <w:uiPriority w:val="99"/>
    <w:semiHidden/>
    <w:unhideWhenUsed/>
    <w:rsid w:val="003C4D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unhideWhenUsed/>
    <w:rsid w:val="00E01C6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37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6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5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3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2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5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5.jpeg"/><Relationship Id="rId22" Type="http://schemas.openxmlformats.org/officeDocument/2006/relationships/image" Target="media/image13.jp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g"/><Relationship Id="rId64" Type="http://schemas.openxmlformats.org/officeDocument/2006/relationships/image" Target="media/image55.jpeg"/><Relationship Id="rId69" Type="http://schemas.openxmlformats.org/officeDocument/2006/relationships/fontTable" Target="fontTable.xml"/><Relationship Id="rId8" Type="http://schemas.openxmlformats.org/officeDocument/2006/relationships/chart" Target="charts/chart1.xm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chart" Target="charts/chart3.xml"/><Relationship Id="rId20" Type="http://schemas.openxmlformats.org/officeDocument/2006/relationships/image" Target="media/image11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../embeddings/oleObject1.bin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Лист1!$B$7</c:f>
              <c:strCache>
                <c:ptCount val="1"/>
                <c:pt idx="0">
                  <c:v>количество жителей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Лист1!$C$6:$D$6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Лист1!$C$7:$D$7</c:f>
              <c:numCache>
                <c:formatCode>General</c:formatCode>
                <c:ptCount val="2"/>
                <c:pt idx="0">
                  <c:v>63762</c:v>
                </c:pt>
                <c:pt idx="1">
                  <c:v>75967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390-4E09-813A-39003FD0B53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329656632"/>
        <c:axId val="329657024"/>
      </c:barChart>
      <c:catAx>
        <c:axId val="329656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9657024"/>
        <c:crosses val="autoZero"/>
        <c:auto val="1"/>
        <c:lblAlgn val="ctr"/>
        <c:lblOffset val="100"/>
        <c:noMultiLvlLbl val="0"/>
      </c:catAx>
      <c:valAx>
        <c:axId val="329657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96566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6242825896762906"/>
          <c:y val="0.17171296296296298"/>
          <c:w val="0.67352318460192473"/>
          <c:h val="0.61498432487605714"/>
        </c:manualLayout>
      </c:layout>
      <c:bar3DChart>
        <c:barDir val="bar"/>
        <c:grouping val="percentStacked"/>
        <c:varyColors val="0"/>
        <c:ser>
          <c:idx val="0"/>
          <c:order val="0"/>
          <c:tx>
            <c:strRef>
              <c:f>'[Книга1 2022 г.xlsx]Лист1'!$C$16</c:f>
              <c:strCache>
                <c:ptCount val="1"/>
                <c:pt idx="0">
                  <c:v>2021 год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'[Книга1 2022 г.xlsx]Лист1'!$B$17:$B$20</c:f>
              <c:strCache>
                <c:ptCount val="4"/>
                <c:pt idx="0">
                  <c:v>количество МКД</c:v>
                </c:pt>
                <c:pt idx="1">
                  <c:v>подъездов</c:v>
                </c:pt>
                <c:pt idx="2">
                  <c:v>квартир</c:v>
                </c:pt>
                <c:pt idx="3">
                  <c:v>общая площадь МКД</c:v>
                </c:pt>
              </c:strCache>
            </c:strRef>
          </c:cat>
          <c:val>
            <c:numRef>
              <c:f>'[Книга1 2022 г.xlsx]Лист1'!$C$17:$C$20</c:f>
              <c:numCache>
                <c:formatCode>General</c:formatCode>
                <c:ptCount val="4"/>
                <c:pt idx="0">
                  <c:v>334</c:v>
                </c:pt>
                <c:pt idx="1">
                  <c:v>1189</c:v>
                </c:pt>
                <c:pt idx="2">
                  <c:v>74597</c:v>
                </c:pt>
                <c:pt idx="3">
                  <c:v>5303688.57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63F-4EC8-A356-25B6B397BDAB}"/>
            </c:ext>
          </c:extLst>
        </c:ser>
        <c:ser>
          <c:idx val="1"/>
          <c:order val="1"/>
          <c:tx>
            <c:strRef>
              <c:f>'[Книга1 2022 г.xlsx]Лист1'!$D$16</c:f>
              <c:strCache>
                <c:ptCount val="1"/>
                <c:pt idx="0">
                  <c:v>2022 год</c:v>
                </c:pt>
              </c:strCache>
            </c:strRef>
          </c:tx>
          <c:spPr>
            <a:solidFill>
              <a:schemeClr val="accent2"/>
            </a:solidFill>
            <a:ln w="25400"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'[Книга1 2022 г.xlsx]Лист1'!$B$17:$B$20</c:f>
              <c:strCache>
                <c:ptCount val="4"/>
                <c:pt idx="0">
                  <c:v>количество МКД</c:v>
                </c:pt>
                <c:pt idx="1">
                  <c:v>подъездов</c:v>
                </c:pt>
                <c:pt idx="2">
                  <c:v>квартир</c:v>
                </c:pt>
                <c:pt idx="3">
                  <c:v>общая площадь МКД</c:v>
                </c:pt>
              </c:strCache>
            </c:strRef>
          </c:cat>
          <c:val>
            <c:numRef>
              <c:f>'[Книга1 2022 г.xlsx]Лист1'!$D$17:$D$20</c:f>
              <c:numCache>
                <c:formatCode>General</c:formatCode>
                <c:ptCount val="4"/>
                <c:pt idx="0">
                  <c:v>366</c:v>
                </c:pt>
                <c:pt idx="1">
                  <c:v>1343</c:v>
                </c:pt>
                <c:pt idx="2">
                  <c:v>88988</c:v>
                </c:pt>
                <c:pt idx="3">
                  <c:v>8828520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63F-4EC8-A356-25B6B397BD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29657416"/>
        <c:axId val="501935424"/>
        <c:axId val="0"/>
      </c:bar3DChart>
      <c:catAx>
        <c:axId val="32965741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01935424"/>
        <c:crosses val="autoZero"/>
        <c:auto val="1"/>
        <c:lblAlgn val="ctr"/>
        <c:lblOffset val="100"/>
        <c:noMultiLvlLbl val="0"/>
      </c:catAx>
      <c:valAx>
        <c:axId val="5019354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96574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 w="25399">
          <a:noFill/>
        </a:ln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Сфера потребительского рынка и услуг на 01.01.23 года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49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8F37-4A24-A833-9C3B2F4E4DC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49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8F37-4A24-A833-9C3B2F4E4DC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49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8F37-4A24-A833-9C3B2F4E4DC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49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8F37-4A24-A833-9C3B2F4E4DC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49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8F37-4A24-A833-9C3B2F4E4DC7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49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8F37-4A24-A833-9C3B2F4E4DC7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49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8F37-4A24-A833-9C3B2F4E4DC7}"/>
              </c:ext>
            </c:extLst>
          </c:dPt>
          <c:cat>
            <c:strRef>
              <c:f>Лист1!$A$2:$A$8</c:f>
              <c:strCache>
                <c:ptCount val="7"/>
                <c:pt idx="0">
                  <c:v>Розничная торговля</c:v>
                </c:pt>
                <c:pt idx="1">
                  <c:v>Общественное питание</c:v>
                </c:pt>
                <c:pt idx="2">
                  <c:v>Бытовое обслуживание</c:v>
                </c:pt>
                <c:pt idx="3">
                  <c:v>Прочие (банкоматы и т.д.)</c:v>
                </c:pt>
                <c:pt idx="4">
                  <c:v>Интернет торговля</c:v>
                </c:pt>
                <c:pt idx="5">
                  <c:v>Аптеки</c:v>
                </c:pt>
                <c:pt idx="6">
                  <c:v>АЗС</c:v>
                </c:pt>
              </c:strCache>
            </c:strRef>
          </c:cat>
          <c:val>
            <c:numRef>
              <c:f>Лист1!$B$2:$B$8</c:f>
              <c:numCache>
                <c:formatCode>\О\с\н\о\в\н\о\й</c:formatCode>
                <c:ptCount val="7"/>
                <c:pt idx="0">
                  <c:v>1110</c:v>
                </c:pt>
                <c:pt idx="1">
                  <c:v>254</c:v>
                </c:pt>
                <c:pt idx="2">
                  <c:v>215</c:v>
                </c:pt>
                <c:pt idx="3">
                  <c:v>105</c:v>
                </c:pt>
                <c:pt idx="4">
                  <c:v>77</c:v>
                </c:pt>
                <c:pt idx="5">
                  <c:v>58</c:v>
                </c:pt>
                <c:pt idx="6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8F37-4A24-A833-9C3B2F4E4D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399">
          <a:noFill/>
        </a:ln>
      </c:spPr>
    </c:plotArea>
    <c:legend>
      <c:legendPos val="b"/>
      <c:overlay val="0"/>
      <c:spPr>
        <a:noFill/>
        <a:ln w="25399">
          <a:noFill/>
        </a:ln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0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021C2D-0A33-483F-B54C-12636E132A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36</Pages>
  <Words>6561</Words>
  <Characters>37399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43873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Артем Шишлонов</cp:lastModifiedBy>
  <cp:revision>6</cp:revision>
  <cp:lastPrinted>2023-01-25T12:18:00Z</cp:lastPrinted>
  <dcterms:created xsi:type="dcterms:W3CDTF">2023-03-30T15:08:00Z</dcterms:created>
  <dcterms:modified xsi:type="dcterms:W3CDTF">2023-03-31T15:04:00Z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-48603417</vt:i4>
  </property>
</Properties>
</file>