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5E" w:rsidRDefault="007A0FFF" w:rsidP="005A74CC">
      <w:pPr>
        <w:pStyle w:val="30"/>
        <w:shd w:val="clear" w:color="auto" w:fill="auto"/>
        <w:spacing w:after="13" w:line="280" w:lineRule="exact"/>
        <w:ind w:left="360"/>
        <w:jc w:val="center"/>
        <w:rPr>
          <w:sz w:val="32"/>
          <w:szCs w:val="32"/>
        </w:rPr>
      </w:pPr>
      <w:r w:rsidRPr="005A74CC">
        <w:rPr>
          <w:sz w:val="32"/>
          <w:szCs w:val="32"/>
        </w:rPr>
        <w:t xml:space="preserve">«Адресная материальная помощь гражданам, находящимся </w:t>
      </w:r>
      <w:r w:rsidRPr="005A74CC">
        <w:rPr>
          <w:rStyle w:val="31"/>
          <w:b/>
          <w:sz w:val="32"/>
          <w:szCs w:val="32"/>
        </w:rPr>
        <w:t>в трудной</w:t>
      </w:r>
      <w:r w:rsidR="005A74CC">
        <w:rPr>
          <w:sz w:val="32"/>
          <w:szCs w:val="32"/>
        </w:rPr>
        <w:t xml:space="preserve"> </w:t>
      </w:r>
      <w:r w:rsidRPr="005A74CC">
        <w:rPr>
          <w:sz w:val="32"/>
          <w:szCs w:val="32"/>
        </w:rPr>
        <w:t>жизненной ситуации»</w:t>
      </w:r>
    </w:p>
    <w:p w:rsidR="005A74CC" w:rsidRPr="005A74CC" w:rsidRDefault="005A74CC" w:rsidP="005A74CC">
      <w:pPr>
        <w:pStyle w:val="30"/>
        <w:shd w:val="clear" w:color="auto" w:fill="auto"/>
        <w:spacing w:after="13" w:line="276" w:lineRule="auto"/>
        <w:ind w:left="360"/>
        <w:jc w:val="center"/>
        <w:rPr>
          <w:sz w:val="32"/>
          <w:szCs w:val="32"/>
        </w:rPr>
      </w:pPr>
    </w:p>
    <w:p w:rsidR="008D525E" w:rsidRPr="005A74CC" w:rsidRDefault="007A0FFF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На основе а</w:t>
      </w:r>
      <w:r w:rsidR="004035CE" w:rsidRPr="005A74CC">
        <w:rPr>
          <w:sz w:val="32"/>
          <w:szCs w:val="32"/>
        </w:rPr>
        <w:t xml:space="preserve">нализа поступающих обращений в </w:t>
      </w:r>
      <w:r w:rsidRPr="005A74CC">
        <w:rPr>
          <w:sz w:val="32"/>
          <w:szCs w:val="32"/>
        </w:rPr>
        <w:t xml:space="preserve"> прокуратуру Новомосковского административного округа г. Москвы о защите социальных прав, считаю необходимым разъяснить некоторые</w:t>
      </w:r>
      <w:r w:rsidRPr="005A74CC">
        <w:rPr>
          <w:sz w:val="32"/>
          <w:szCs w:val="32"/>
        </w:rPr>
        <w:t xml:space="preserve"> положения нормативных правовых актов города Москвы, касающихся адресной социальной помощи, а именно, материальной помощи гражданам, находящимся в трудной жизненной ситуации.</w:t>
      </w:r>
    </w:p>
    <w:p w:rsidR="008D525E" w:rsidRPr="005A74CC" w:rsidRDefault="007A0FFF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Указанная помощь оказывается органами власти города Москвы в соответствии с Закон</w:t>
      </w:r>
      <w:r w:rsidRPr="005A74CC">
        <w:rPr>
          <w:sz w:val="32"/>
          <w:szCs w:val="32"/>
        </w:rPr>
        <w:t>ом города Москвы «О социальном обслуживании населения города Москвы» от 09.07.2008 № 34, а также положением «О порядке оказания органами и учреждениями социальной защиты населения адресной социальной помощи гражданам, находящимся в трудной жизненной ситуац</w:t>
      </w:r>
      <w:r w:rsidRPr="005A74CC">
        <w:rPr>
          <w:sz w:val="32"/>
          <w:szCs w:val="32"/>
        </w:rPr>
        <w:t>ии», утвержденным постановлением Правительства Москвы от 24.03.2009 № 215-ПП.</w:t>
      </w:r>
    </w:p>
    <w:p w:rsidR="008D525E" w:rsidRPr="005A74CC" w:rsidRDefault="007A0FFF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Оказание адресной социальной помощи носит заявительный характер и оказывается органами социальной защиты города Москвы.</w:t>
      </w:r>
    </w:p>
    <w:p w:rsidR="008D525E" w:rsidRPr="005A74CC" w:rsidRDefault="007A0FFF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При поступлении заявления органы и учреждения социальной з</w:t>
      </w:r>
      <w:r w:rsidRPr="005A74CC">
        <w:rPr>
          <w:sz w:val="32"/>
          <w:szCs w:val="32"/>
        </w:rPr>
        <w:t>ащиты населения имеют право проводить обследование совместно с представителями органов исполнительной власти города Москвы и общественных организаций материально-бытовых условий проживания заявителя и его семьи на дому, по результатам которого составляется</w:t>
      </w:r>
      <w:r w:rsidRPr="005A74CC">
        <w:rPr>
          <w:sz w:val="32"/>
          <w:szCs w:val="32"/>
        </w:rPr>
        <w:t xml:space="preserve"> акт обследования материально-бытовых условий проживания.</w:t>
      </w:r>
    </w:p>
    <w:p w:rsidR="008D525E" w:rsidRPr="005A74CC" w:rsidRDefault="007A0FFF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Адресная социальная помощь предоставляется гражданам пожилого возраста и инвалидам, семьям с детьми, а также другим гражданам, находящимся в трудной жизненной ситуации и остро нуждающимся в социальн</w:t>
      </w:r>
      <w:r w:rsidRPr="005A74CC">
        <w:rPr>
          <w:sz w:val="32"/>
          <w:szCs w:val="32"/>
        </w:rPr>
        <w:t>ой поддержке.</w:t>
      </w:r>
    </w:p>
    <w:p w:rsidR="008D525E" w:rsidRDefault="007A0FFF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 xml:space="preserve">Материальная (денежная) помощь (далее - материальная помощь) гражданам, находящимся в трудной жизненной ситуации, оказывается Департаментом социальной защиты населения города Москвы, управлениями социальной </w:t>
      </w:r>
      <w:proofErr w:type="gramStart"/>
      <w:r w:rsidRPr="005A74CC">
        <w:rPr>
          <w:sz w:val="32"/>
          <w:szCs w:val="32"/>
        </w:rPr>
        <w:t>защиты населения районов города Мос</w:t>
      </w:r>
      <w:r w:rsidRPr="005A74CC">
        <w:rPr>
          <w:sz w:val="32"/>
          <w:szCs w:val="32"/>
        </w:rPr>
        <w:t>квы</w:t>
      </w:r>
      <w:proofErr w:type="gramEnd"/>
      <w:r w:rsidRPr="005A74CC">
        <w:rPr>
          <w:sz w:val="32"/>
          <w:szCs w:val="32"/>
        </w:rPr>
        <w:t xml:space="preserve"> и носит единовременный характер.</w:t>
      </w:r>
    </w:p>
    <w:p w:rsidR="005A74CC" w:rsidRDefault="005A74CC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</w:p>
    <w:p w:rsidR="005A74CC" w:rsidRPr="005A74CC" w:rsidRDefault="005A74CC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</w:p>
    <w:p w:rsidR="008D525E" w:rsidRDefault="007A0FFF">
      <w:pPr>
        <w:pStyle w:val="3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  <w:r w:rsidRPr="005A74CC">
        <w:rPr>
          <w:sz w:val="32"/>
          <w:szCs w:val="32"/>
        </w:rPr>
        <w:t>Право на материальную помощь имеют:</w:t>
      </w:r>
    </w:p>
    <w:p w:rsidR="005A74CC" w:rsidRPr="005A74CC" w:rsidRDefault="005A74CC">
      <w:pPr>
        <w:pStyle w:val="30"/>
        <w:shd w:val="clear" w:color="auto" w:fill="auto"/>
        <w:spacing w:after="0" w:line="322" w:lineRule="exact"/>
        <w:ind w:firstLine="740"/>
        <w:jc w:val="both"/>
        <w:rPr>
          <w:sz w:val="32"/>
          <w:szCs w:val="32"/>
        </w:rPr>
      </w:pPr>
    </w:p>
    <w:p w:rsidR="008D525E" w:rsidRPr="005A74CC" w:rsidRDefault="007A0FFF" w:rsidP="005A74CC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</w:t>
      </w:r>
      <w:r w:rsidRPr="005A74CC">
        <w:rPr>
          <w:sz w:val="32"/>
          <w:szCs w:val="32"/>
        </w:rPr>
        <w:t>ния (см. приложение № 1);</w:t>
      </w:r>
    </w:p>
    <w:p w:rsidR="008D525E" w:rsidRPr="005A74CC" w:rsidRDefault="007A0FFF" w:rsidP="005A74CC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 xml:space="preserve">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</w:r>
    </w:p>
    <w:p w:rsidR="008D525E" w:rsidRPr="005A74CC" w:rsidRDefault="007A0FFF" w:rsidP="005A74CC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семьи с несове</w:t>
      </w:r>
      <w:r w:rsidRPr="005A74CC">
        <w:rPr>
          <w:sz w:val="32"/>
          <w:szCs w:val="32"/>
        </w:rPr>
        <w:t xml:space="preserve">ршеннолетними детьми (в </w:t>
      </w:r>
      <w:proofErr w:type="spellStart"/>
      <w:r w:rsidRPr="005A74CC">
        <w:rPr>
          <w:sz w:val="32"/>
          <w:szCs w:val="32"/>
        </w:rPr>
        <w:t>т.ч</w:t>
      </w:r>
      <w:proofErr w:type="spellEnd"/>
      <w:r w:rsidRPr="005A74CC">
        <w:rPr>
          <w:sz w:val="32"/>
          <w:szCs w:val="32"/>
        </w:rPr>
        <w:t>. многодетные), среднедушевой доход которых на одного члена семьи, по независящим от них</w:t>
      </w:r>
      <w:r w:rsidR="004035CE" w:rsidRPr="005A74CC">
        <w:rPr>
          <w:sz w:val="32"/>
          <w:szCs w:val="32"/>
        </w:rPr>
        <w:t xml:space="preserve"> </w:t>
      </w:r>
      <w:r w:rsidRPr="005A74CC">
        <w:rPr>
          <w:sz w:val="32"/>
          <w:szCs w:val="32"/>
        </w:rPr>
        <w:t>причинам, ниже двукратной величины прожиточного минимума, установленной в городе Москве в расчете на душу населения;</w:t>
      </w:r>
    </w:p>
    <w:p w:rsidR="008D525E" w:rsidRPr="005A74CC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 xml:space="preserve">многодетные семьи с 10 </w:t>
      </w:r>
      <w:r w:rsidRPr="005A74CC">
        <w:rPr>
          <w:sz w:val="32"/>
          <w:szCs w:val="32"/>
        </w:rPr>
        <w:t>и более детьми независимо от величины среднедушевого дохода семьи;</w:t>
      </w:r>
    </w:p>
    <w:p w:rsidR="008D525E" w:rsidRDefault="007A0FFF" w:rsidP="005A74CC">
      <w:pPr>
        <w:pStyle w:val="20"/>
        <w:shd w:val="clear" w:color="auto" w:fill="auto"/>
        <w:spacing w:before="0" w:line="276" w:lineRule="auto"/>
        <w:ind w:firstLine="1240"/>
        <w:rPr>
          <w:sz w:val="32"/>
          <w:szCs w:val="32"/>
        </w:rPr>
      </w:pPr>
      <w:r w:rsidRPr="005A74CC">
        <w:rPr>
          <w:sz w:val="32"/>
          <w:szCs w:val="32"/>
        </w:rPr>
        <w:t xml:space="preserve">допускается оказание материальной помощи неработающим пенсионерам и инвалидам, получающим пенсии в ведомственных отделах, </w:t>
      </w:r>
      <w:proofErr w:type="spellStart"/>
      <w:proofErr w:type="gramStart"/>
      <w:r w:rsidRPr="005A74CC">
        <w:rPr>
          <w:sz w:val="32"/>
          <w:szCs w:val="32"/>
        </w:rPr>
        <w:t>пр</w:t>
      </w:r>
      <w:proofErr w:type="spellEnd"/>
      <w:proofErr w:type="gramEnd"/>
      <w:r w:rsidRPr="005A74CC">
        <w:rPr>
          <w:sz w:val="32"/>
          <w:szCs w:val="32"/>
        </w:rPr>
        <w:t xml:space="preserve"> наличии сведений от соответствующего ведомства о размере получае</w:t>
      </w:r>
      <w:r w:rsidRPr="005A74CC">
        <w:rPr>
          <w:sz w:val="32"/>
          <w:szCs w:val="32"/>
        </w:rPr>
        <w:t>мой пенсии, других выплат, и фактах оказания (не оказания) материальной помощи.</w:t>
      </w:r>
    </w:p>
    <w:p w:rsidR="005A74CC" w:rsidRPr="005A74CC" w:rsidRDefault="005A74CC" w:rsidP="005A74CC">
      <w:pPr>
        <w:pStyle w:val="20"/>
        <w:shd w:val="clear" w:color="auto" w:fill="auto"/>
        <w:spacing w:before="0" w:line="276" w:lineRule="auto"/>
        <w:ind w:firstLine="1240"/>
        <w:rPr>
          <w:sz w:val="32"/>
          <w:szCs w:val="32"/>
        </w:rPr>
      </w:pPr>
    </w:p>
    <w:p w:rsidR="008D525E" w:rsidRDefault="007A0FFF">
      <w:pPr>
        <w:pStyle w:val="3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  <w:r w:rsidRPr="005A74CC">
        <w:rPr>
          <w:sz w:val="32"/>
          <w:szCs w:val="32"/>
        </w:rPr>
        <w:t xml:space="preserve">Материальная </w:t>
      </w:r>
      <w:proofErr w:type="gramStart"/>
      <w:r w:rsidR="005A74CC">
        <w:rPr>
          <w:sz w:val="32"/>
          <w:szCs w:val="32"/>
        </w:rPr>
        <w:t>помощь</w:t>
      </w:r>
      <w:proofErr w:type="gramEnd"/>
      <w:r w:rsidRPr="005A74CC">
        <w:rPr>
          <w:sz w:val="32"/>
          <w:szCs w:val="32"/>
        </w:rPr>
        <w:t xml:space="preserve"> оказывается по одному из следующих оснований:</w:t>
      </w:r>
    </w:p>
    <w:p w:rsidR="005A74CC" w:rsidRPr="005A74CC" w:rsidRDefault="005A74CC">
      <w:pPr>
        <w:pStyle w:val="30"/>
        <w:shd w:val="clear" w:color="auto" w:fill="auto"/>
        <w:spacing w:after="0" w:line="322" w:lineRule="exact"/>
        <w:ind w:firstLine="760"/>
        <w:jc w:val="both"/>
        <w:rPr>
          <w:sz w:val="32"/>
          <w:szCs w:val="32"/>
        </w:rPr>
      </w:pPr>
    </w:p>
    <w:p w:rsidR="008D525E" w:rsidRPr="005A74CC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>газификация жилого помещения, принадлежащего неработающему пенсионеру, являющемуся получателем трудовой пенсии</w:t>
      </w:r>
      <w:r w:rsidRPr="005A74CC">
        <w:rPr>
          <w:sz w:val="32"/>
          <w:szCs w:val="32"/>
        </w:rPr>
        <w:t xml:space="preserve"> по старости (инвалидности), на праве собственности и являющегося местом его постоянного жительства;</w:t>
      </w:r>
    </w:p>
    <w:p w:rsidR="008D525E" w:rsidRPr="005A74CC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>пожар, затопление в единственном жилом помещении, являющимся постоянным местом жительства заявителя, принадлежащего ему на праве собственности;</w:t>
      </w:r>
    </w:p>
    <w:p w:rsidR="008D525E" w:rsidRPr="005A74CC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 xml:space="preserve">в связи со </w:t>
      </w:r>
      <w:r w:rsidRPr="005A74CC">
        <w:rPr>
          <w:sz w:val="32"/>
          <w:szCs w:val="32"/>
        </w:rPr>
        <w:t>смертью близкого родственника (если погребение умершего производилось на возмездной основе);</w:t>
      </w:r>
    </w:p>
    <w:p w:rsidR="008D525E" w:rsidRPr="005A74CC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>кража личного имущества;</w:t>
      </w:r>
    </w:p>
    <w:p w:rsidR="008D525E" w:rsidRPr="005A74CC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 xml:space="preserve">оплата дорогостоящих медицинских услуг по жизненно важным показаниям (в случае, если операция проводилась бесплатно, то </w:t>
      </w:r>
      <w:r w:rsidRPr="005A74CC">
        <w:rPr>
          <w:sz w:val="32"/>
          <w:szCs w:val="32"/>
        </w:rPr>
        <w:lastRenderedPageBreak/>
        <w:t>учитывается стоимо</w:t>
      </w:r>
      <w:r w:rsidRPr="005A74CC">
        <w:rPr>
          <w:sz w:val="32"/>
          <w:szCs w:val="32"/>
        </w:rPr>
        <w:t xml:space="preserve">сть расходных материалов: напр., хрусталики, линзы, </w:t>
      </w:r>
      <w:proofErr w:type="spellStart"/>
      <w:r w:rsidRPr="005A74CC">
        <w:rPr>
          <w:sz w:val="32"/>
          <w:szCs w:val="32"/>
        </w:rPr>
        <w:t>эндопротезы</w:t>
      </w:r>
      <w:proofErr w:type="spellEnd"/>
      <w:r w:rsidRPr="005A74CC">
        <w:rPr>
          <w:sz w:val="32"/>
          <w:szCs w:val="32"/>
        </w:rPr>
        <w:t>, кардиостимуляторы и др.);</w:t>
      </w:r>
    </w:p>
    <w:p w:rsidR="008D525E" w:rsidRPr="005A74CC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>приобретение дорогостоящих лекарственных препаратов по рецептам врачей (для инвалидов - при условии, если не было отказа от социального пакета);</w:t>
      </w:r>
    </w:p>
    <w:p w:rsidR="008D525E" w:rsidRPr="005A74CC" w:rsidRDefault="00DE2FCC" w:rsidP="00DE2FCC">
      <w:pPr>
        <w:pStyle w:val="20"/>
        <w:shd w:val="clear" w:color="auto" w:fill="auto"/>
        <w:tabs>
          <w:tab w:val="left" w:pos="1144"/>
        </w:tabs>
        <w:spacing w:before="0" w:line="276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 xml:space="preserve">- </w:t>
      </w:r>
      <w:r w:rsidR="007A0FFF" w:rsidRPr="005A74CC">
        <w:rPr>
          <w:sz w:val="32"/>
          <w:szCs w:val="32"/>
        </w:rPr>
        <w:t>приобретение товаров</w:t>
      </w:r>
      <w:r w:rsidR="007A0FFF" w:rsidRPr="005A74CC">
        <w:rPr>
          <w:sz w:val="32"/>
          <w:szCs w:val="32"/>
        </w:rPr>
        <w:t xml:space="preserve"> длительного пользования (за один из</w:t>
      </w:r>
      <w:r w:rsidR="004035CE" w:rsidRPr="005A74CC">
        <w:rPr>
          <w:sz w:val="32"/>
          <w:szCs w:val="32"/>
        </w:rPr>
        <w:t xml:space="preserve"> </w:t>
      </w:r>
      <w:r w:rsidR="007A0FFF" w:rsidRPr="005A74CC">
        <w:rPr>
          <w:sz w:val="32"/>
          <w:szCs w:val="32"/>
        </w:rPr>
        <w:t>приобретенных товаров:</w:t>
      </w:r>
      <w:r w:rsidR="007A0FFF" w:rsidRPr="005A74CC">
        <w:rPr>
          <w:sz w:val="32"/>
          <w:szCs w:val="32"/>
        </w:rPr>
        <w:tab/>
        <w:t>холодильник, стиральная машина, телевизор,</w:t>
      </w:r>
      <w:r w:rsidR="004035CE" w:rsidRPr="005A74CC">
        <w:rPr>
          <w:sz w:val="32"/>
          <w:szCs w:val="32"/>
        </w:rPr>
        <w:t xml:space="preserve"> </w:t>
      </w:r>
      <w:r w:rsidR="007A0FFF" w:rsidRPr="005A74CC">
        <w:rPr>
          <w:sz w:val="32"/>
          <w:szCs w:val="32"/>
        </w:rPr>
        <w:t>электрическая или газовая плита, предмет мебели, компьютер (при подтверждении в его нуждаемости) и др., их установка (подключение), сборка и ремонт;</w:t>
      </w:r>
      <w:proofErr w:type="gramEnd"/>
    </w:p>
    <w:p w:rsidR="008D525E" w:rsidRPr="005A74CC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 xml:space="preserve">в </w:t>
      </w:r>
      <w:r w:rsidRPr="005A74CC">
        <w:rPr>
          <w:sz w:val="32"/>
          <w:szCs w:val="32"/>
        </w:rPr>
        <w:t>связи с расходами, связанными с приобретением и установкой кондиционера - неработающим одиноким инвалидам (семьям, состоящим из неработающих инвалидов), страдающим</w:t>
      </w:r>
      <w:r w:rsidR="004035CE" w:rsidRPr="005A74CC">
        <w:rPr>
          <w:sz w:val="32"/>
          <w:szCs w:val="32"/>
        </w:rPr>
        <w:t xml:space="preserve"> бронхо-легочными или сердечно</w:t>
      </w:r>
      <w:r w:rsidR="005A74CC">
        <w:rPr>
          <w:sz w:val="32"/>
          <w:szCs w:val="32"/>
        </w:rPr>
        <w:t xml:space="preserve"> </w:t>
      </w:r>
      <w:r w:rsidR="004035CE" w:rsidRPr="005A74CC">
        <w:rPr>
          <w:sz w:val="32"/>
          <w:szCs w:val="32"/>
        </w:rPr>
        <w:t>-</w:t>
      </w:r>
      <w:r w:rsidRPr="005A74CC">
        <w:rPr>
          <w:sz w:val="32"/>
          <w:szCs w:val="32"/>
        </w:rPr>
        <w:t xml:space="preserve"> сосудистыми заболеваниями;</w:t>
      </w:r>
    </w:p>
    <w:p w:rsidR="008D525E" w:rsidRPr="005A74CC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>в связи с приобретением и установ</w:t>
      </w:r>
      <w:r w:rsidRPr="005A74CC">
        <w:rPr>
          <w:sz w:val="32"/>
          <w:szCs w:val="32"/>
        </w:rPr>
        <w:t xml:space="preserve">кой (поверкой) приборов учета горячей и холодной воды, приобретением и установкой электрических и газовых счётчиков - неработающим одиноким (одиноко проживающим) пенсионерам и инвалидам, </w:t>
      </w:r>
      <w:proofErr w:type="gramStart"/>
      <w:r w:rsidRPr="005A74CC">
        <w:rPr>
          <w:sz w:val="32"/>
          <w:szCs w:val="32"/>
        </w:rPr>
        <w:t>семьям</w:t>
      </w:r>
      <w:proofErr w:type="gramEnd"/>
      <w:r w:rsidRPr="005A74CC">
        <w:rPr>
          <w:sz w:val="32"/>
          <w:szCs w:val="32"/>
        </w:rPr>
        <w:t xml:space="preserve"> состоящим из пенсионеров;</w:t>
      </w:r>
    </w:p>
    <w:p w:rsidR="008D525E" w:rsidRDefault="007A0FFF" w:rsidP="005A74C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76" w:lineRule="auto"/>
        <w:ind w:firstLine="760"/>
        <w:rPr>
          <w:sz w:val="32"/>
          <w:szCs w:val="32"/>
        </w:rPr>
      </w:pPr>
      <w:r w:rsidRPr="005A74CC">
        <w:rPr>
          <w:sz w:val="32"/>
          <w:szCs w:val="32"/>
        </w:rPr>
        <w:t xml:space="preserve">на приобретение продуктов питания и </w:t>
      </w:r>
      <w:r w:rsidRPr="005A74CC">
        <w:rPr>
          <w:sz w:val="32"/>
          <w:szCs w:val="32"/>
        </w:rPr>
        <w:t>товаров первой необходимости (допускается оказание материальной помощи без представления документов о понесенных затратах).</w:t>
      </w:r>
    </w:p>
    <w:p w:rsidR="005A74CC" w:rsidRPr="005A74CC" w:rsidRDefault="005A74CC" w:rsidP="005A74CC">
      <w:pPr>
        <w:pStyle w:val="20"/>
        <w:shd w:val="clear" w:color="auto" w:fill="auto"/>
        <w:tabs>
          <w:tab w:val="left" w:pos="952"/>
        </w:tabs>
        <w:spacing w:before="0" w:line="317" w:lineRule="exact"/>
        <w:ind w:left="760" w:firstLine="0"/>
        <w:rPr>
          <w:sz w:val="32"/>
          <w:szCs w:val="32"/>
        </w:rPr>
      </w:pPr>
    </w:p>
    <w:p w:rsidR="008D525E" w:rsidRPr="005A74CC" w:rsidRDefault="007A0FFF">
      <w:pPr>
        <w:pStyle w:val="30"/>
        <w:shd w:val="clear" w:color="auto" w:fill="auto"/>
        <w:spacing w:after="0" w:line="298" w:lineRule="exact"/>
        <w:ind w:firstLine="760"/>
        <w:jc w:val="both"/>
        <w:rPr>
          <w:sz w:val="32"/>
          <w:szCs w:val="32"/>
        </w:rPr>
      </w:pPr>
      <w:r w:rsidRPr="005A74CC">
        <w:rPr>
          <w:sz w:val="32"/>
          <w:szCs w:val="32"/>
        </w:rPr>
        <w:t>Необходимые документы для получения единовременной материальной помощи:</w:t>
      </w:r>
    </w:p>
    <w:p w:rsidR="008D525E" w:rsidRPr="005A74CC" w:rsidRDefault="007A0FFF" w:rsidP="005A74CC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заявление;</w:t>
      </w:r>
    </w:p>
    <w:p w:rsidR="008D525E" w:rsidRPr="005A74CC" w:rsidRDefault="004035CE" w:rsidP="005A74CC">
      <w:pPr>
        <w:pStyle w:val="20"/>
        <w:shd w:val="clear" w:color="auto" w:fill="auto"/>
        <w:spacing w:before="0" w:line="276" w:lineRule="auto"/>
        <w:ind w:firstLine="0"/>
        <w:rPr>
          <w:sz w:val="32"/>
          <w:szCs w:val="32"/>
        </w:rPr>
      </w:pPr>
      <w:r w:rsidRPr="005A74CC">
        <w:rPr>
          <w:sz w:val="32"/>
          <w:szCs w:val="32"/>
        </w:rPr>
        <w:t xml:space="preserve">          - </w:t>
      </w:r>
      <w:r w:rsidR="007A0FFF" w:rsidRPr="005A74CC">
        <w:rPr>
          <w:sz w:val="32"/>
          <w:szCs w:val="32"/>
        </w:rPr>
        <w:t>справки, акты соответствующих учреждений, организ</w:t>
      </w:r>
      <w:r w:rsidR="007A0FFF" w:rsidRPr="005A74CC">
        <w:rPr>
          <w:sz w:val="32"/>
          <w:szCs w:val="32"/>
        </w:rPr>
        <w:t>аций, подтверждающие факты имущественных потерь заявит</w:t>
      </w:r>
      <w:r w:rsidRPr="005A74CC">
        <w:rPr>
          <w:sz w:val="32"/>
          <w:szCs w:val="32"/>
        </w:rPr>
        <w:t>еля, документы (направление, эпи</w:t>
      </w:r>
      <w:r w:rsidR="007A0FFF" w:rsidRPr="005A74CC">
        <w:rPr>
          <w:sz w:val="32"/>
          <w:szCs w:val="32"/>
        </w:rPr>
        <w:t>криз и др.) с указанием медицинского учреждения, подтверждающие необходимость в проведении платной дорогостоящей медицинской помощи по жизненно важным показаниям;</w:t>
      </w:r>
    </w:p>
    <w:p w:rsidR="008D525E" w:rsidRPr="005A74CC" w:rsidRDefault="007A0FFF" w:rsidP="005A74CC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276" w:lineRule="auto"/>
        <w:rPr>
          <w:sz w:val="32"/>
          <w:szCs w:val="32"/>
        </w:rPr>
      </w:pPr>
      <w:proofErr w:type="gramStart"/>
      <w:r w:rsidRPr="005A74CC">
        <w:rPr>
          <w:sz w:val="32"/>
          <w:szCs w:val="32"/>
        </w:rPr>
        <w:t>докумен</w:t>
      </w:r>
      <w:r w:rsidRPr="005A74CC">
        <w:rPr>
          <w:sz w:val="32"/>
          <w:szCs w:val="32"/>
        </w:rPr>
        <w:t>ты, подтверждающие фактическое выполнение работ, оказание услуг, приобретение жизненно-важных товаров первой необходимости, оплаты дорогостоящей медицинской помощи (операции, лечения, обследования и др.) в виде платежных документов, договоров, накладных, с</w:t>
      </w:r>
      <w:r w:rsidRPr="005A74CC">
        <w:rPr>
          <w:sz w:val="32"/>
          <w:szCs w:val="32"/>
        </w:rPr>
        <w:t>четов, кассовых и товарных чеков, квитанций, рецептов, чеков на покупку лекарств;</w:t>
      </w:r>
      <w:proofErr w:type="gramEnd"/>
    </w:p>
    <w:p w:rsidR="008D525E" w:rsidRPr="005A74CC" w:rsidRDefault="007A0FFF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lastRenderedPageBreak/>
        <w:t>копия финансового лицевого счета или единый жилищный документ (может быть запрошен самостоятельно сотрудниками территориального Управления социальной защиты населения);</w:t>
      </w:r>
    </w:p>
    <w:p w:rsidR="008D525E" w:rsidRPr="005A74CC" w:rsidRDefault="007A0FFF" w:rsidP="005A74CC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справ</w:t>
      </w:r>
      <w:r w:rsidRPr="005A74CC">
        <w:rPr>
          <w:sz w:val="32"/>
          <w:szCs w:val="32"/>
        </w:rPr>
        <w:t>ки о доходах членов семьи, проживающих совместно с заявителем (форма - 2-НДФЛ);</w:t>
      </w:r>
    </w:p>
    <w:p w:rsidR="008D525E" w:rsidRPr="005A74CC" w:rsidRDefault="007A0FFF" w:rsidP="005A74CC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 xml:space="preserve"> трудовая книжка с записью об увольнении, либо выписка из индивидуального лицевого счета в ПФР, подтверждающая факт отсутствия доходов от трудовой деятельности;</w:t>
      </w:r>
    </w:p>
    <w:p w:rsidR="008D525E" w:rsidRPr="005A74CC" w:rsidRDefault="007A0FFF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 xml:space="preserve">Таким образом, </w:t>
      </w:r>
      <w:r w:rsidRPr="005A74CC">
        <w:rPr>
          <w:sz w:val="32"/>
          <w:szCs w:val="32"/>
        </w:rPr>
        <w:t>в целях рассмотрения заявления о выдаче указанной материальной помощи, гражданин вправе обратиться в территориальные органы социальной защиты населения г. Москвы (окружные, районные) по месту Вашего жительства.</w:t>
      </w:r>
    </w:p>
    <w:p w:rsidR="008D525E" w:rsidRPr="005A74CC" w:rsidRDefault="007A0FFF" w:rsidP="005A74CC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 xml:space="preserve">Граждане, проживающие на территории </w:t>
      </w:r>
      <w:r w:rsidRPr="005A74CC">
        <w:rPr>
          <w:sz w:val="32"/>
          <w:szCs w:val="32"/>
        </w:rPr>
        <w:t xml:space="preserve">Новомосковского административного округа г. Москвы могут обратиться </w:t>
      </w:r>
      <w:proofErr w:type="gramStart"/>
      <w:r w:rsidRPr="005A74CC">
        <w:rPr>
          <w:sz w:val="32"/>
          <w:szCs w:val="32"/>
        </w:rPr>
        <w:t>в</w:t>
      </w:r>
      <w:proofErr w:type="gramEnd"/>
      <w:r w:rsidRPr="005A74CC">
        <w:rPr>
          <w:sz w:val="32"/>
          <w:szCs w:val="32"/>
        </w:rPr>
        <w:t>:</w:t>
      </w:r>
    </w:p>
    <w:p w:rsidR="008D525E" w:rsidRPr="005A74CC" w:rsidRDefault="007A0FFF" w:rsidP="005A74CC">
      <w:pPr>
        <w:pStyle w:val="20"/>
        <w:numPr>
          <w:ilvl w:val="0"/>
          <w:numId w:val="4"/>
        </w:numPr>
        <w:shd w:val="clear" w:color="auto" w:fill="auto"/>
        <w:tabs>
          <w:tab w:val="left" w:pos="1248"/>
        </w:tabs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Управление социальной защиты населения Троицкого и Новомосковского административных округов (адрес: г. Москва, ул. Маршала Савицкого, д. 26, корп. 2) - жители Троицкого и Новомосковског</w:t>
      </w:r>
      <w:r w:rsidRPr="005A74CC">
        <w:rPr>
          <w:sz w:val="32"/>
          <w:szCs w:val="32"/>
        </w:rPr>
        <w:t>о округов г. Москвы;</w:t>
      </w:r>
    </w:p>
    <w:p w:rsidR="008D525E" w:rsidRPr="005A74CC" w:rsidRDefault="007A0FFF" w:rsidP="005A74CC">
      <w:pPr>
        <w:pStyle w:val="20"/>
        <w:numPr>
          <w:ilvl w:val="0"/>
          <w:numId w:val="4"/>
        </w:numPr>
        <w:shd w:val="clear" w:color="auto" w:fill="auto"/>
        <w:tabs>
          <w:tab w:val="left" w:pos="1075"/>
        </w:tabs>
        <w:spacing w:before="0" w:line="276" w:lineRule="auto"/>
        <w:rPr>
          <w:sz w:val="32"/>
          <w:szCs w:val="32"/>
        </w:rPr>
      </w:pPr>
      <w:proofErr w:type="gramStart"/>
      <w:r w:rsidRPr="005A74CC">
        <w:rPr>
          <w:sz w:val="32"/>
          <w:szCs w:val="32"/>
        </w:rPr>
        <w:t xml:space="preserve">Вороновское управление социальной защиты населения г. Москвы (адрес: </w:t>
      </w:r>
      <w:r w:rsidR="004035CE" w:rsidRPr="005A74CC">
        <w:rPr>
          <w:sz w:val="32"/>
          <w:szCs w:val="32"/>
        </w:rPr>
        <w:t>г. Москва, пос. Щаповское, д. 1)</w:t>
      </w:r>
      <w:r w:rsidRPr="005A74CC">
        <w:rPr>
          <w:sz w:val="32"/>
          <w:szCs w:val="32"/>
        </w:rPr>
        <w:t xml:space="preserve"> - жители поселения </w:t>
      </w:r>
      <w:proofErr w:type="spellStart"/>
      <w:r w:rsidRPr="005A74CC">
        <w:rPr>
          <w:sz w:val="32"/>
          <w:szCs w:val="32"/>
        </w:rPr>
        <w:t>Рязановское</w:t>
      </w:r>
      <w:proofErr w:type="spellEnd"/>
      <w:r w:rsidRPr="005A74CC">
        <w:rPr>
          <w:sz w:val="32"/>
          <w:szCs w:val="32"/>
        </w:rPr>
        <w:t xml:space="preserve"> г. Москвы;</w:t>
      </w:r>
      <w:proofErr w:type="gramEnd"/>
    </w:p>
    <w:p w:rsidR="008D525E" w:rsidRPr="005A74CC" w:rsidRDefault="007A0FFF" w:rsidP="005A74CC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76" w:lineRule="auto"/>
        <w:rPr>
          <w:sz w:val="32"/>
          <w:szCs w:val="32"/>
        </w:rPr>
      </w:pPr>
      <w:r w:rsidRPr="005A74CC">
        <w:rPr>
          <w:sz w:val="32"/>
          <w:szCs w:val="32"/>
        </w:rPr>
        <w:t>Московское управление социальной защиты населения г. Москвы</w:t>
      </w:r>
    </w:p>
    <w:p w:rsidR="008D525E" w:rsidRPr="005A74CC" w:rsidRDefault="007A0FFF" w:rsidP="005A74CC">
      <w:pPr>
        <w:pStyle w:val="20"/>
        <w:shd w:val="clear" w:color="auto" w:fill="auto"/>
        <w:tabs>
          <w:tab w:val="left" w:pos="1742"/>
        </w:tabs>
        <w:spacing w:before="0" w:line="276" w:lineRule="auto"/>
        <w:ind w:firstLine="0"/>
        <w:rPr>
          <w:sz w:val="32"/>
          <w:szCs w:val="32"/>
        </w:rPr>
      </w:pPr>
      <w:proofErr w:type="gramStart"/>
      <w:r w:rsidRPr="005A74CC">
        <w:rPr>
          <w:sz w:val="32"/>
          <w:szCs w:val="32"/>
        </w:rPr>
        <w:t>(адрес: г. Москва, пос. Московс</w:t>
      </w:r>
      <w:r w:rsidRPr="005A74CC">
        <w:rPr>
          <w:sz w:val="32"/>
          <w:szCs w:val="32"/>
        </w:rPr>
        <w:t xml:space="preserve">кий, г. Московский, </w:t>
      </w:r>
      <w:proofErr w:type="spellStart"/>
      <w:r w:rsidRPr="005A74CC">
        <w:rPr>
          <w:sz w:val="32"/>
          <w:szCs w:val="32"/>
        </w:rPr>
        <w:t>мкрн</w:t>
      </w:r>
      <w:proofErr w:type="spellEnd"/>
      <w:r w:rsidRPr="005A74CC">
        <w:rPr>
          <w:sz w:val="32"/>
          <w:szCs w:val="32"/>
        </w:rPr>
        <w:t>. 3, стр. 2а) - жители поселений:</w:t>
      </w:r>
      <w:proofErr w:type="gramEnd"/>
      <w:r w:rsidRPr="005A74CC">
        <w:rPr>
          <w:sz w:val="32"/>
          <w:szCs w:val="32"/>
        </w:rPr>
        <w:tab/>
        <w:t xml:space="preserve">Московский, </w:t>
      </w:r>
      <w:proofErr w:type="spellStart"/>
      <w:r w:rsidRPr="005A74CC">
        <w:rPr>
          <w:sz w:val="32"/>
          <w:szCs w:val="32"/>
        </w:rPr>
        <w:t>Филимонковское</w:t>
      </w:r>
      <w:proofErr w:type="spellEnd"/>
      <w:r w:rsidRPr="005A74CC">
        <w:rPr>
          <w:sz w:val="32"/>
          <w:szCs w:val="32"/>
        </w:rPr>
        <w:t xml:space="preserve">, Сосенское, </w:t>
      </w:r>
      <w:proofErr w:type="spellStart"/>
      <w:r w:rsidRPr="005A74CC">
        <w:rPr>
          <w:sz w:val="32"/>
          <w:szCs w:val="32"/>
        </w:rPr>
        <w:t>Десеновское</w:t>
      </w:r>
      <w:proofErr w:type="spellEnd"/>
      <w:r w:rsidRPr="005A74CC">
        <w:rPr>
          <w:sz w:val="32"/>
          <w:szCs w:val="32"/>
        </w:rPr>
        <w:t>,</w:t>
      </w:r>
    </w:p>
    <w:p w:rsidR="008D525E" w:rsidRPr="005A74CC" w:rsidRDefault="007A0FFF" w:rsidP="005A74CC">
      <w:pPr>
        <w:pStyle w:val="20"/>
        <w:shd w:val="clear" w:color="auto" w:fill="auto"/>
        <w:spacing w:before="0" w:line="276" w:lineRule="auto"/>
        <w:ind w:firstLine="0"/>
        <w:rPr>
          <w:sz w:val="32"/>
          <w:szCs w:val="32"/>
        </w:rPr>
      </w:pPr>
      <w:r w:rsidRPr="005A74CC">
        <w:rPr>
          <w:sz w:val="32"/>
          <w:szCs w:val="32"/>
        </w:rPr>
        <w:t>Воскресенское, Мосрентген, Внуковское г. Москвы;</w:t>
      </w:r>
    </w:p>
    <w:p w:rsidR="008D525E" w:rsidRPr="005A74CC" w:rsidRDefault="007A0FFF" w:rsidP="005A74CC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76" w:lineRule="auto"/>
        <w:rPr>
          <w:sz w:val="32"/>
          <w:szCs w:val="32"/>
        </w:rPr>
      </w:pPr>
      <w:proofErr w:type="gramStart"/>
      <w:r w:rsidRPr="005A74CC">
        <w:rPr>
          <w:sz w:val="32"/>
          <w:szCs w:val="32"/>
        </w:rPr>
        <w:t>Троицкое управление социальной защиты населения г. Москвы (адрес:</w:t>
      </w:r>
      <w:r w:rsidR="005A74CC">
        <w:rPr>
          <w:sz w:val="32"/>
          <w:szCs w:val="32"/>
        </w:rPr>
        <w:t xml:space="preserve"> </w:t>
      </w:r>
      <w:r w:rsidRPr="005A74CC">
        <w:rPr>
          <w:sz w:val="32"/>
          <w:szCs w:val="32"/>
        </w:rPr>
        <w:t>г. Мос</w:t>
      </w:r>
      <w:r w:rsidRPr="005A74CC">
        <w:rPr>
          <w:rStyle w:val="21"/>
          <w:sz w:val="32"/>
          <w:szCs w:val="32"/>
        </w:rPr>
        <w:t xml:space="preserve">ква, </w:t>
      </w:r>
      <w:proofErr w:type="spellStart"/>
      <w:r w:rsidRPr="005A74CC">
        <w:rPr>
          <w:rStyle w:val="21"/>
          <w:sz w:val="32"/>
          <w:szCs w:val="32"/>
        </w:rPr>
        <w:t>г.о</w:t>
      </w:r>
      <w:proofErr w:type="spellEnd"/>
      <w:r w:rsidRPr="005A74CC">
        <w:rPr>
          <w:rStyle w:val="21"/>
          <w:sz w:val="32"/>
          <w:szCs w:val="32"/>
        </w:rPr>
        <w:t>. Т</w:t>
      </w:r>
      <w:r w:rsidRPr="005A74CC">
        <w:rPr>
          <w:sz w:val="32"/>
          <w:szCs w:val="32"/>
        </w:rPr>
        <w:t xml:space="preserve">роицк, ул. </w:t>
      </w:r>
      <w:r w:rsidRPr="005A74CC">
        <w:rPr>
          <w:sz w:val="32"/>
          <w:szCs w:val="32"/>
        </w:rPr>
        <w:t>Юбилейная, д.</w:t>
      </w:r>
      <w:r w:rsidR="004035CE" w:rsidRPr="005A74CC">
        <w:rPr>
          <w:sz w:val="32"/>
          <w:szCs w:val="32"/>
        </w:rPr>
        <w:t xml:space="preserve"> 3)</w:t>
      </w:r>
      <w:r w:rsidRPr="005A74CC">
        <w:rPr>
          <w:sz w:val="32"/>
          <w:szCs w:val="32"/>
        </w:rPr>
        <w:t xml:space="preserve"> </w:t>
      </w:r>
      <w:r w:rsidR="004035CE" w:rsidRPr="005A74CC">
        <w:rPr>
          <w:sz w:val="32"/>
          <w:szCs w:val="32"/>
        </w:rPr>
        <w:t xml:space="preserve"> </w:t>
      </w:r>
      <w:r w:rsidRPr="005A74CC">
        <w:rPr>
          <w:sz w:val="32"/>
          <w:szCs w:val="32"/>
        </w:rPr>
        <w:t>- жители поселений</w:t>
      </w:r>
      <w:r w:rsidR="004035CE" w:rsidRPr="005A74CC">
        <w:rPr>
          <w:sz w:val="32"/>
          <w:szCs w:val="32"/>
        </w:rPr>
        <w:t xml:space="preserve"> </w:t>
      </w:r>
      <w:r w:rsidRPr="005A74CC">
        <w:rPr>
          <w:sz w:val="32"/>
          <w:szCs w:val="32"/>
        </w:rPr>
        <w:t>Кокошкинское, Марушкинское г. Москвы;</w:t>
      </w:r>
      <w:proofErr w:type="gramEnd"/>
    </w:p>
    <w:p w:rsidR="008D525E" w:rsidRPr="005A74CC" w:rsidRDefault="007A0FFF" w:rsidP="005A74CC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before="0" w:after="633" w:line="276" w:lineRule="auto"/>
        <w:rPr>
          <w:sz w:val="32"/>
          <w:szCs w:val="32"/>
        </w:rPr>
      </w:pPr>
      <w:proofErr w:type="spellStart"/>
      <w:proofErr w:type="gramStart"/>
      <w:r w:rsidRPr="005A74CC">
        <w:rPr>
          <w:sz w:val="32"/>
          <w:szCs w:val="32"/>
        </w:rPr>
        <w:t>Щербинское</w:t>
      </w:r>
      <w:proofErr w:type="spellEnd"/>
      <w:r w:rsidRPr="005A74CC">
        <w:rPr>
          <w:sz w:val="32"/>
          <w:szCs w:val="32"/>
        </w:rPr>
        <w:t xml:space="preserve"> управление социальной защиты населения г. Москвы (адрес: г. Москва, </w:t>
      </w:r>
      <w:proofErr w:type="spellStart"/>
      <w:r w:rsidRPr="005A74CC">
        <w:rPr>
          <w:sz w:val="32"/>
          <w:szCs w:val="32"/>
        </w:rPr>
        <w:t>г.о</w:t>
      </w:r>
      <w:proofErr w:type="spellEnd"/>
      <w:r w:rsidRPr="005A74CC">
        <w:rPr>
          <w:sz w:val="32"/>
          <w:szCs w:val="32"/>
        </w:rPr>
        <w:t xml:space="preserve">. Щербинка, ул. Садовая, д. 4) - жители </w:t>
      </w:r>
      <w:proofErr w:type="spellStart"/>
      <w:r w:rsidRPr="005A74CC">
        <w:rPr>
          <w:sz w:val="32"/>
          <w:szCs w:val="32"/>
        </w:rPr>
        <w:t>г.о</w:t>
      </w:r>
      <w:proofErr w:type="spellEnd"/>
      <w:r w:rsidRPr="005A74CC">
        <w:rPr>
          <w:sz w:val="32"/>
          <w:szCs w:val="32"/>
        </w:rPr>
        <w:t>. Щербинка г. Москвы.</w:t>
      </w:r>
      <w:bookmarkStart w:id="0" w:name="_GoBack"/>
      <w:bookmarkEnd w:id="0"/>
      <w:proofErr w:type="gramEnd"/>
    </w:p>
    <w:p w:rsidR="008D525E" w:rsidRPr="005A74CC" w:rsidRDefault="007A0FFF">
      <w:pPr>
        <w:pStyle w:val="20"/>
        <w:shd w:val="clear" w:color="auto" w:fill="auto"/>
        <w:spacing w:before="0" w:line="280" w:lineRule="exact"/>
        <w:ind w:firstLine="0"/>
        <w:rPr>
          <w:sz w:val="32"/>
          <w:szCs w:val="32"/>
        </w:rPr>
      </w:pPr>
      <w:r w:rsidRPr="005A74CC">
        <w:rPr>
          <w:sz w:val="32"/>
          <w:szCs w:val="32"/>
        </w:rPr>
        <w:t>Прокурор округа                                                                          И.В. Харитонов</w:t>
      </w:r>
    </w:p>
    <w:sectPr w:rsidR="008D525E" w:rsidRPr="005A74CC" w:rsidSect="00DE2FCC">
      <w:pgSz w:w="11900" w:h="16840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FF" w:rsidRDefault="007A0FFF">
      <w:r>
        <w:separator/>
      </w:r>
    </w:p>
  </w:endnote>
  <w:endnote w:type="continuationSeparator" w:id="0">
    <w:p w:rsidR="007A0FFF" w:rsidRDefault="007A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FF" w:rsidRDefault="007A0FFF"/>
  </w:footnote>
  <w:footnote w:type="continuationSeparator" w:id="0">
    <w:p w:rsidR="007A0FFF" w:rsidRDefault="007A0F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69F"/>
    <w:multiLevelType w:val="multilevel"/>
    <w:tmpl w:val="F60E1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65FE5"/>
    <w:multiLevelType w:val="multilevel"/>
    <w:tmpl w:val="56BA8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37D4C"/>
    <w:multiLevelType w:val="multilevel"/>
    <w:tmpl w:val="36A01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6025AE"/>
    <w:multiLevelType w:val="multilevel"/>
    <w:tmpl w:val="6BAE5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525E"/>
    <w:rsid w:val="003C4E54"/>
    <w:rsid w:val="004035CE"/>
    <w:rsid w:val="005A74CC"/>
    <w:rsid w:val="007A0FFF"/>
    <w:rsid w:val="008D525E"/>
    <w:rsid w:val="00D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3C4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E54"/>
    <w:rPr>
      <w:color w:val="000000"/>
    </w:rPr>
  </w:style>
  <w:style w:type="paragraph" w:styleId="a9">
    <w:name w:val="footer"/>
    <w:basedOn w:val="a"/>
    <w:link w:val="aa"/>
    <w:uiPriority w:val="99"/>
    <w:unhideWhenUsed/>
    <w:rsid w:val="003C4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E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4</cp:revision>
  <dcterms:created xsi:type="dcterms:W3CDTF">2014-08-14T06:55:00Z</dcterms:created>
  <dcterms:modified xsi:type="dcterms:W3CDTF">2014-08-14T07:06:00Z</dcterms:modified>
</cp:coreProperties>
</file>