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C" w:rsidRPr="00444DA2" w:rsidRDefault="00B1519C" w:rsidP="00B1519C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33D003" wp14:editId="23BFBC4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Default="00B1519C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1519C" w:rsidRDefault="00363E78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18</w:t>
      </w:r>
      <w:r w:rsidR="00B1519C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октября</w:t>
      </w:r>
      <w:r w:rsidR="00B1519C">
        <w:rPr>
          <w:bCs w:val="0"/>
          <w:sz w:val="24"/>
          <w:szCs w:val="24"/>
        </w:rPr>
        <w:t xml:space="preserve"> 201</w:t>
      </w:r>
      <w:r w:rsidR="00534294">
        <w:rPr>
          <w:bCs w:val="0"/>
          <w:sz w:val="24"/>
          <w:szCs w:val="24"/>
        </w:rPr>
        <w:t>8</w:t>
      </w:r>
      <w:r w:rsidR="00B1519C">
        <w:rPr>
          <w:bCs w:val="0"/>
          <w:sz w:val="24"/>
          <w:szCs w:val="24"/>
        </w:rPr>
        <w:t xml:space="preserve"> года №</w:t>
      </w:r>
      <w:r w:rsidR="00955FED">
        <w:rPr>
          <w:bCs w:val="0"/>
          <w:sz w:val="24"/>
          <w:szCs w:val="24"/>
        </w:rPr>
        <w:t>2/10</w:t>
      </w:r>
    </w:p>
    <w:p w:rsidR="00B1519C" w:rsidRDefault="00B1519C" w:rsidP="00B1519C">
      <w:pPr>
        <w:pStyle w:val="ConsPlusTitle"/>
        <w:jc w:val="center"/>
        <w:rPr>
          <w:bCs w:val="0"/>
          <w:sz w:val="24"/>
          <w:szCs w:val="24"/>
        </w:rPr>
      </w:pPr>
    </w:p>
    <w:p w:rsidR="00750551" w:rsidRPr="00A96A2F" w:rsidRDefault="00970610" w:rsidP="00B1519C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970610">
        <w:rPr>
          <w:sz w:val="24"/>
          <w:szCs w:val="24"/>
        </w:rPr>
        <w:t xml:space="preserve">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 </w:t>
      </w:r>
    </w:p>
    <w:p w:rsidR="00750551" w:rsidRPr="002D41F9" w:rsidRDefault="00970610" w:rsidP="0031285B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970610">
        <w:rPr>
          <w:rFonts w:ascii="Arial" w:hAnsi="Arial" w:cs="Arial"/>
        </w:rPr>
        <w:t>В соответствии со статьей 10 Федерального закона от 28</w:t>
      </w:r>
      <w:r>
        <w:rPr>
          <w:rFonts w:ascii="Arial" w:hAnsi="Arial" w:cs="Arial"/>
        </w:rPr>
        <w:t xml:space="preserve"> января </w:t>
      </w:r>
      <w:r w:rsidRPr="00970610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70610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</w:t>
      </w:r>
      <w:r>
        <w:rPr>
          <w:rFonts w:ascii="Arial" w:hAnsi="Arial" w:cs="Arial"/>
        </w:rPr>
        <w:t xml:space="preserve"> сентября </w:t>
      </w:r>
      <w:r w:rsidRPr="00970610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года </w:t>
      </w:r>
      <w:r w:rsidRPr="00970610">
        <w:rPr>
          <w:rFonts w:ascii="Arial" w:hAnsi="Arial" w:cs="Arial"/>
        </w:rPr>
        <w:t>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города  Москвы от 6</w:t>
      </w:r>
      <w:r>
        <w:rPr>
          <w:rFonts w:ascii="Arial" w:hAnsi="Arial" w:cs="Arial"/>
        </w:rPr>
        <w:t xml:space="preserve"> ноября </w:t>
      </w:r>
      <w:r w:rsidRPr="00970610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56 «Об организации местного самоуправления в городе Москве», </w:t>
      </w:r>
      <w:bookmarkStart w:id="0" w:name="OLE_LINK1"/>
      <w:r w:rsidRPr="00970610">
        <w:rPr>
          <w:rFonts w:ascii="Arial" w:hAnsi="Arial" w:cs="Arial"/>
        </w:rPr>
        <w:t>Постановлением Правительства Москвы от 3</w:t>
      </w:r>
      <w:r>
        <w:rPr>
          <w:rFonts w:ascii="Arial" w:hAnsi="Arial" w:cs="Arial"/>
        </w:rPr>
        <w:t xml:space="preserve"> февраля </w:t>
      </w:r>
      <w:r w:rsidRPr="00970610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26-ПП</w:t>
      </w:r>
      <w:bookmarkEnd w:id="0"/>
      <w:r w:rsidRPr="00970610">
        <w:rPr>
          <w:rFonts w:ascii="Arial" w:hAnsi="Arial" w:cs="Arial"/>
        </w:rPr>
        <w:t xml:space="preserve">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Решением Совета депутатов поселения Сосенское от 16</w:t>
      </w:r>
      <w:r>
        <w:rPr>
          <w:rFonts w:ascii="Arial" w:hAnsi="Arial" w:cs="Arial"/>
        </w:rPr>
        <w:t xml:space="preserve"> июля </w:t>
      </w:r>
      <w:r w:rsidRPr="00970610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34/6 «О распределении полномочий по разработке проекта схемы размещения нестационарных торговых объектов на территории поселения Сосенское», Уставом поселения Сосенское,</w:t>
      </w:r>
    </w:p>
    <w:p w:rsidR="00B0559E" w:rsidRPr="00433054" w:rsidRDefault="00B0559E" w:rsidP="00B1519C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363E78" w:rsidRDefault="00363E78" w:rsidP="00363E7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363E78">
        <w:rPr>
          <w:sz w:val="24"/>
          <w:szCs w:val="24"/>
        </w:rPr>
        <w:t>Согласовать адресный перечень нестационарных торговых объектов и схему размещения нестационарных торговых объектов на</w:t>
      </w:r>
      <w:r>
        <w:rPr>
          <w:sz w:val="24"/>
          <w:szCs w:val="24"/>
        </w:rPr>
        <w:t xml:space="preserve"> территории поселения Сосенское. </w:t>
      </w:r>
    </w:p>
    <w:p w:rsidR="00363E78" w:rsidRDefault="000C7A85" w:rsidP="00363E7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</w:t>
      </w:r>
      <w:r w:rsidR="008E0F45">
        <w:rPr>
          <w:sz w:val="24"/>
          <w:szCs w:val="24"/>
        </w:rPr>
        <w:t>ившим силу с 31.12.2018</w:t>
      </w:r>
      <w:r>
        <w:rPr>
          <w:sz w:val="24"/>
          <w:szCs w:val="24"/>
        </w:rPr>
        <w:t xml:space="preserve"> года </w:t>
      </w:r>
      <w:r w:rsidR="00363E78" w:rsidRPr="00363E78">
        <w:rPr>
          <w:sz w:val="24"/>
          <w:szCs w:val="24"/>
        </w:rPr>
        <w:t xml:space="preserve">Решение Совета депутатов поселения </w:t>
      </w:r>
      <w:r w:rsidR="00363E78">
        <w:rPr>
          <w:sz w:val="24"/>
          <w:szCs w:val="24"/>
        </w:rPr>
        <w:t xml:space="preserve">Сосенское </w:t>
      </w:r>
      <w:r w:rsidR="00363E78" w:rsidRPr="00363E78">
        <w:rPr>
          <w:sz w:val="24"/>
          <w:szCs w:val="24"/>
        </w:rPr>
        <w:t xml:space="preserve">от </w:t>
      </w:r>
      <w:r>
        <w:rPr>
          <w:sz w:val="24"/>
          <w:szCs w:val="24"/>
        </w:rPr>
        <w:t>16.11.</w:t>
      </w:r>
      <w:r w:rsidR="00363E78" w:rsidRPr="00363E78">
        <w:rPr>
          <w:sz w:val="24"/>
          <w:szCs w:val="24"/>
        </w:rPr>
        <w:t xml:space="preserve">2017 года № 78/4 «О согласовании адресного перечня нестационарных торговых объектов и схемы размещения </w:t>
      </w:r>
      <w:r w:rsidR="00363E78" w:rsidRPr="00363E78">
        <w:rPr>
          <w:sz w:val="24"/>
          <w:szCs w:val="24"/>
        </w:rPr>
        <w:lastRenderedPageBreak/>
        <w:t>нестационарных торговых объектов на территории поселения Сосенск</w:t>
      </w:r>
      <w:r>
        <w:rPr>
          <w:sz w:val="24"/>
          <w:szCs w:val="24"/>
        </w:rPr>
        <w:t xml:space="preserve">ое на период с 01.01.2018 г. </w:t>
      </w:r>
      <w:r w:rsidR="00363E78" w:rsidRPr="00363E78">
        <w:rPr>
          <w:sz w:val="24"/>
          <w:szCs w:val="24"/>
        </w:rPr>
        <w:t>по 31.12.2018 г.»</w:t>
      </w:r>
    </w:p>
    <w:p w:rsidR="009168BC" w:rsidRPr="00602226" w:rsidRDefault="00544971" w:rsidP="0031285B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2D7200" w:rsidRPr="00602226">
        <w:rPr>
          <w:sz w:val="24"/>
          <w:szCs w:val="24"/>
        </w:rPr>
        <w:t>ешение вступает в силу с</w:t>
      </w:r>
      <w:r w:rsidR="000C7A85">
        <w:rPr>
          <w:sz w:val="24"/>
          <w:szCs w:val="24"/>
        </w:rPr>
        <w:t xml:space="preserve"> 01.01.2019 года</w:t>
      </w:r>
      <w:r w:rsidR="002D7200" w:rsidRPr="00602226">
        <w:rPr>
          <w:sz w:val="24"/>
          <w:szCs w:val="24"/>
        </w:rPr>
        <w:t>.</w:t>
      </w:r>
    </w:p>
    <w:p w:rsidR="00750551" w:rsidRPr="00602226" w:rsidRDefault="00750551" w:rsidP="0031285B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>Опубликова</w:t>
      </w:r>
      <w:r w:rsidR="000A13F8" w:rsidRPr="00602226">
        <w:rPr>
          <w:sz w:val="24"/>
          <w:szCs w:val="24"/>
        </w:rPr>
        <w:t>ть н</w:t>
      </w:r>
      <w:r w:rsidRPr="00602226">
        <w:rPr>
          <w:sz w:val="24"/>
          <w:szCs w:val="24"/>
        </w:rPr>
        <w:t>астоя</w:t>
      </w:r>
      <w:r w:rsidR="00544971">
        <w:rPr>
          <w:sz w:val="24"/>
          <w:szCs w:val="24"/>
        </w:rPr>
        <w:t>щее Р</w:t>
      </w:r>
      <w:r w:rsidRPr="00602226">
        <w:rPr>
          <w:sz w:val="24"/>
          <w:szCs w:val="24"/>
        </w:rPr>
        <w:t>ешение в газете «Сосенские вести» и</w:t>
      </w:r>
      <w:r w:rsidR="00CC2E78">
        <w:rPr>
          <w:sz w:val="24"/>
          <w:szCs w:val="24"/>
        </w:rPr>
        <w:t xml:space="preserve"> разместить</w:t>
      </w:r>
      <w:r w:rsidRPr="00602226">
        <w:rPr>
          <w:sz w:val="24"/>
          <w:szCs w:val="24"/>
        </w:rPr>
        <w:t xml:space="preserve"> на официальном сайте органов местного самоуправления поселения Сосенское</w:t>
      </w:r>
      <w:r w:rsidR="00CC2E78">
        <w:rPr>
          <w:sz w:val="24"/>
          <w:szCs w:val="24"/>
        </w:rPr>
        <w:t xml:space="preserve"> в информационно-телекоммуникационной сети «Интернет»</w:t>
      </w:r>
      <w:r w:rsidRPr="00602226">
        <w:rPr>
          <w:sz w:val="24"/>
          <w:szCs w:val="24"/>
        </w:rPr>
        <w:t>.</w:t>
      </w:r>
    </w:p>
    <w:p w:rsidR="00750551" w:rsidRPr="00602226" w:rsidRDefault="00750551" w:rsidP="0031285B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 xml:space="preserve">Контроль за исполнением </w:t>
      </w:r>
      <w:r w:rsidR="00544971">
        <w:rPr>
          <w:sz w:val="24"/>
          <w:szCs w:val="24"/>
        </w:rPr>
        <w:t>настоящего Р</w:t>
      </w:r>
      <w:r w:rsidR="00B0559E">
        <w:rPr>
          <w:sz w:val="24"/>
          <w:szCs w:val="24"/>
        </w:rPr>
        <w:t xml:space="preserve">ешения возложить на депутата Совета депутатов поселения Сосенское </w:t>
      </w:r>
      <w:r w:rsidR="00920F51" w:rsidRPr="00920F51">
        <w:rPr>
          <w:sz w:val="24"/>
          <w:szCs w:val="24"/>
        </w:rPr>
        <w:t>Семашко П.П.</w:t>
      </w:r>
    </w:p>
    <w:p w:rsidR="00970610" w:rsidRDefault="00F00115" w:rsidP="00B1519C">
      <w:pPr>
        <w:spacing w:before="120" w:after="120" w:line="360" w:lineRule="auto"/>
        <w:rPr>
          <w:rFonts w:ascii="Arial" w:hAnsi="Arial" w:cs="Arial"/>
          <w:b/>
          <w:bCs/>
        </w:rPr>
        <w:sectPr w:rsidR="00970610" w:rsidSect="000D7938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 xml:space="preserve">поселения Сосенское                                                             </w:t>
      </w:r>
      <w:r w:rsidR="00920F51">
        <w:rPr>
          <w:rFonts w:ascii="Arial" w:hAnsi="Arial" w:cs="Arial"/>
          <w:b/>
          <w:bCs/>
        </w:rPr>
        <w:t xml:space="preserve">К.О. </w:t>
      </w:r>
      <w:proofErr w:type="spellStart"/>
      <w:r w:rsidR="00920F51">
        <w:rPr>
          <w:rFonts w:ascii="Arial" w:hAnsi="Arial" w:cs="Arial"/>
          <w:b/>
          <w:bCs/>
        </w:rPr>
        <w:t>Бармашев</w:t>
      </w:r>
      <w:proofErr w:type="spellEnd"/>
    </w:p>
    <w:p w:rsidR="00970610" w:rsidRDefault="00970610" w:rsidP="00970610">
      <w:pPr>
        <w:spacing w:line="276" w:lineRule="auto"/>
        <w:jc w:val="right"/>
      </w:pPr>
      <w:r>
        <w:lastRenderedPageBreak/>
        <w:t>Приложение</w:t>
      </w:r>
    </w:p>
    <w:p w:rsidR="00970610" w:rsidRDefault="00970610" w:rsidP="00970610">
      <w:pPr>
        <w:spacing w:line="276" w:lineRule="auto"/>
        <w:jc w:val="right"/>
      </w:pPr>
      <w:r>
        <w:t>к Решению Совета депутатов поселения Сосенское</w:t>
      </w:r>
    </w:p>
    <w:p w:rsidR="00970610" w:rsidRDefault="00855BC5" w:rsidP="00970610">
      <w:pPr>
        <w:spacing w:line="276" w:lineRule="auto"/>
        <w:jc w:val="right"/>
      </w:pPr>
      <w:r>
        <w:t xml:space="preserve">от </w:t>
      </w:r>
      <w:r w:rsidR="000C7A85">
        <w:t>18.10.2018</w:t>
      </w:r>
      <w:r>
        <w:t xml:space="preserve"> </w:t>
      </w:r>
      <w:r w:rsidRPr="00920F51">
        <w:t xml:space="preserve">№ </w:t>
      </w:r>
      <w:r w:rsidR="00920F51" w:rsidRPr="00920F51">
        <w:t>2/</w:t>
      </w:r>
      <w:r w:rsidR="00955FED">
        <w:t>10</w:t>
      </w:r>
      <w:bookmarkStart w:id="1" w:name="_GoBack"/>
      <w:bookmarkEnd w:id="1"/>
    </w:p>
    <w:p w:rsidR="00970610" w:rsidRDefault="00970610" w:rsidP="00970610">
      <w:pPr>
        <w:jc w:val="right"/>
      </w:pPr>
    </w:p>
    <w:p w:rsidR="00970610" w:rsidRDefault="00970610" w:rsidP="0097061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Pr="00C035D9">
        <w:rPr>
          <w:b/>
          <w:sz w:val="28"/>
          <w:szCs w:val="28"/>
        </w:rPr>
        <w:t xml:space="preserve"> нестационарных </w:t>
      </w:r>
      <w:r>
        <w:rPr>
          <w:b/>
          <w:sz w:val="28"/>
          <w:szCs w:val="28"/>
        </w:rPr>
        <w:t xml:space="preserve">торговых объектов на территории поселения Сосенское </w:t>
      </w:r>
    </w:p>
    <w:p w:rsidR="00970610" w:rsidRPr="00C035D9" w:rsidRDefault="00970610" w:rsidP="0097061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03"/>
        <w:gridCol w:w="1522"/>
        <w:gridCol w:w="1458"/>
        <w:gridCol w:w="1789"/>
        <w:gridCol w:w="1421"/>
        <w:gridCol w:w="1553"/>
        <w:gridCol w:w="1925"/>
      </w:tblGrid>
      <w:tr w:rsidR="00970610" w:rsidRPr="007F583C" w:rsidTr="007C3B7A">
        <w:trPr>
          <w:trHeight w:val="961"/>
        </w:trPr>
        <w:tc>
          <w:tcPr>
            <w:tcW w:w="503" w:type="dxa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Адрес</w:t>
            </w:r>
          </w:p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F583C">
              <w:rPr>
                <w:b/>
                <w:bCs/>
                <w:sz w:val="20"/>
                <w:szCs w:val="20"/>
              </w:rPr>
              <w:t>азмещения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Размер площади места размещения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Период размещения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583C">
              <w:rPr>
                <w:b/>
                <w:bCs/>
                <w:sz w:val="20"/>
                <w:szCs w:val="20"/>
              </w:rPr>
              <w:t>Балансовая принадлежность       земельного участка</w:t>
            </w:r>
          </w:p>
        </w:tc>
      </w:tr>
      <w:tr w:rsidR="00970610" w:rsidRPr="007F583C" w:rsidTr="007C3B7A">
        <w:trPr>
          <w:trHeight w:val="723"/>
        </w:trPr>
        <w:tc>
          <w:tcPr>
            <w:tcW w:w="503" w:type="dxa"/>
            <w:vAlign w:val="center"/>
            <w:hideMark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0610" w:rsidRPr="007F583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Коммунарка, ул. Александры </w:t>
            </w:r>
            <w:proofErr w:type="spellStart"/>
            <w:r>
              <w:rPr>
                <w:sz w:val="20"/>
                <w:szCs w:val="20"/>
              </w:rPr>
              <w:t>Монаховой</w:t>
            </w:r>
            <w:proofErr w:type="spellEnd"/>
            <w:r>
              <w:rPr>
                <w:sz w:val="20"/>
                <w:szCs w:val="20"/>
              </w:rPr>
              <w:t>, вблизи д. 109  к. 1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7A85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vAlign w:val="center"/>
          </w:tcPr>
          <w:p w:rsidR="00970610" w:rsidRPr="007F583C" w:rsidRDefault="00DF22F7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vAlign w:val="center"/>
          </w:tcPr>
          <w:p w:rsidR="00970610" w:rsidRPr="007F583C" w:rsidRDefault="00DF22F7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vAlign w:val="center"/>
          </w:tcPr>
          <w:p w:rsidR="00970610" w:rsidRPr="007F583C" w:rsidRDefault="00DF22F7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7C3B7A">
        <w:trPr>
          <w:trHeight w:val="828"/>
        </w:trPr>
        <w:tc>
          <w:tcPr>
            <w:tcW w:w="503" w:type="dxa"/>
            <w:vAlign w:val="center"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7061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Коммунарка, ул. Александры </w:t>
            </w:r>
            <w:proofErr w:type="spellStart"/>
            <w:r>
              <w:rPr>
                <w:sz w:val="20"/>
                <w:szCs w:val="20"/>
              </w:rPr>
              <w:t>Монаховой</w:t>
            </w:r>
            <w:proofErr w:type="spellEnd"/>
            <w:r>
              <w:rPr>
                <w:sz w:val="20"/>
                <w:szCs w:val="20"/>
              </w:rPr>
              <w:t xml:space="preserve">, вблизи д. 109 </w:t>
            </w:r>
            <w:r w:rsidR="00FB1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 1</w:t>
            </w:r>
          </w:p>
        </w:tc>
        <w:tc>
          <w:tcPr>
            <w:tcW w:w="0" w:type="auto"/>
            <w:vAlign w:val="center"/>
          </w:tcPr>
          <w:p w:rsidR="00970610" w:rsidRPr="007F583C" w:rsidRDefault="00215D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vAlign w:val="center"/>
          </w:tcPr>
          <w:p w:rsidR="00970610" w:rsidRPr="007F583C" w:rsidRDefault="00215D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vAlign w:val="center"/>
          </w:tcPr>
          <w:p w:rsidR="00970610" w:rsidRPr="007F583C" w:rsidRDefault="00215D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0610">
              <w:rPr>
                <w:sz w:val="20"/>
                <w:szCs w:val="20"/>
              </w:rPr>
              <w:t xml:space="preserve"> кв.</w:t>
            </w:r>
            <w:r w:rsidR="00FB1B4F">
              <w:rPr>
                <w:sz w:val="20"/>
                <w:szCs w:val="20"/>
              </w:rPr>
              <w:t xml:space="preserve"> </w:t>
            </w:r>
            <w:r w:rsidR="00970610">
              <w:rPr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</w:tcPr>
          <w:p w:rsidR="00970610" w:rsidRPr="007F583C" w:rsidRDefault="00215D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5D85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7C3B7A">
        <w:trPr>
          <w:trHeight w:val="840"/>
        </w:trPr>
        <w:tc>
          <w:tcPr>
            <w:tcW w:w="503" w:type="dxa"/>
            <w:vAlign w:val="center"/>
            <w:hideMark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70610" w:rsidRPr="007F583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п. Коммунарка</w:t>
            </w:r>
            <w:r>
              <w:rPr>
                <w:sz w:val="20"/>
                <w:szCs w:val="20"/>
              </w:rPr>
              <w:t xml:space="preserve">, вблизи </w:t>
            </w:r>
            <w:r w:rsidRPr="007F583C">
              <w:rPr>
                <w:sz w:val="20"/>
                <w:szCs w:val="20"/>
              </w:rPr>
              <w:t>д.</w:t>
            </w:r>
            <w:r w:rsidR="00FB1B4F">
              <w:rPr>
                <w:sz w:val="20"/>
                <w:szCs w:val="20"/>
              </w:rPr>
              <w:t xml:space="preserve"> </w:t>
            </w:r>
            <w:r w:rsidR="003C1A1D">
              <w:rPr>
                <w:sz w:val="20"/>
                <w:szCs w:val="20"/>
              </w:rPr>
              <w:t>9А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Печать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F583C">
              <w:rPr>
                <w:sz w:val="20"/>
                <w:szCs w:val="20"/>
              </w:rPr>
              <w:t>руглогодичн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7C3B7A">
        <w:trPr>
          <w:trHeight w:val="1040"/>
        </w:trPr>
        <w:tc>
          <w:tcPr>
            <w:tcW w:w="503" w:type="dxa"/>
            <w:vAlign w:val="center"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061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Коммунарка, вблизи д. 17</w:t>
            </w:r>
            <w:r w:rsidR="00F7359C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7C3B7A">
        <w:trPr>
          <w:trHeight w:val="1040"/>
        </w:trPr>
        <w:tc>
          <w:tcPr>
            <w:tcW w:w="503" w:type="dxa"/>
            <w:vAlign w:val="center"/>
          </w:tcPr>
          <w:p w:rsidR="00970610" w:rsidRPr="007F583C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61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Коммунарка, вблизи д. 14А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м.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FB1B4F">
        <w:trPr>
          <w:trHeight w:val="1040"/>
        </w:trPr>
        <w:tc>
          <w:tcPr>
            <w:tcW w:w="503" w:type="dxa"/>
            <w:vAlign w:val="center"/>
          </w:tcPr>
          <w:p w:rsidR="00970610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061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Коммунарка, </w:t>
            </w:r>
            <w:r w:rsidR="001B0B3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Липовый парк</w:t>
            </w:r>
            <w:r w:rsidR="001B0B35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0610">
              <w:rPr>
                <w:sz w:val="20"/>
                <w:szCs w:val="20"/>
              </w:rPr>
              <w:t>ередвижной торговый объект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0610">
              <w:rPr>
                <w:sz w:val="20"/>
                <w:szCs w:val="20"/>
              </w:rPr>
              <w:t>Мороженое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10" w:rsidRDefault="00FB1B4F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70610" w:rsidRPr="007F583C" w:rsidTr="00FB1B4F">
        <w:trPr>
          <w:trHeight w:val="1040"/>
        </w:trPr>
        <w:tc>
          <w:tcPr>
            <w:tcW w:w="503" w:type="dxa"/>
            <w:vAlign w:val="center"/>
          </w:tcPr>
          <w:p w:rsidR="00970610" w:rsidRDefault="000C7A8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061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970610" w:rsidRDefault="001B0B35" w:rsidP="001B0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0610">
              <w:rPr>
                <w:sz w:val="20"/>
                <w:szCs w:val="20"/>
              </w:rPr>
              <w:t>ередвижной торговый объект</w:t>
            </w:r>
          </w:p>
        </w:tc>
        <w:tc>
          <w:tcPr>
            <w:tcW w:w="0" w:type="auto"/>
            <w:vAlign w:val="center"/>
          </w:tcPr>
          <w:p w:rsidR="00970610" w:rsidRDefault="001B0B35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Прохладительные напитки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10" w:rsidRDefault="00FB1B4F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vAlign w:val="center"/>
          </w:tcPr>
          <w:p w:rsidR="00970610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vAlign w:val="center"/>
          </w:tcPr>
          <w:p w:rsidR="00970610" w:rsidRPr="007F583C" w:rsidRDefault="00970610" w:rsidP="007C3B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83C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970610" w:rsidRDefault="00970610" w:rsidP="00970610"/>
    <w:p w:rsidR="00970610" w:rsidRDefault="00970610" w:rsidP="00970610">
      <w:pPr>
        <w:spacing w:before="240" w:after="240"/>
        <w:jc w:val="center"/>
        <w:rPr>
          <w:b/>
        </w:rPr>
      </w:pPr>
    </w:p>
    <w:p w:rsidR="00970610" w:rsidRDefault="00970610" w:rsidP="00970610">
      <w:pPr>
        <w:spacing w:before="240" w:after="240"/>
        <w:jc w:val="center"/>
        <w:rPr>
          <w:b/>
        </w:rPr>
      </w:pPr>
    </w:p>
    <w:p w:rsidR="00970610" w:rsidRDefault="00970610" w:rsidP="00970610">
      <w:pPr>
        <w:spacing w:before="240" w:after="240"/>
        <w:jc w:val="center"/>
        <w:rPr>
          <w:b/>
        </w:rPr>
      </w:pPr>
    </w:p>
    <w:p w:rsidR="00970610" w:rsidRDefault="00970610" w:rsidP="00970610">
      <w:pPr>
        <w:spacing w:before="240" w:after="240"/>
        <w:jc w:val="center"/>
        <w:rPr>
          <w:b/>
        </w:rPr>
      </w:pPr>
    </w:p>
    <w:p w:rsidR="00970610" w:rsidRDefault="00970610" w:rsidP="00B73CE6">
      <w:pPr>
        <w:spacing w:before="240" w:after="240"/>
        <w:rPr>
          <w:b/>
        </w:rPr>
        <w:sectPr w:rsidR="00970610" w:rsidSect="002538C3">
          <w:headerReference w:type="default" r:id="rId10"/>
          <w:headerReference w:type="first" r:id="rId11"/>
          <w:pgSz w:w="11906" w:h="16838"/>
          <w:pgMar w:top="1134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970610" w:rsidRPr="00640272" w:rsidRDefault="00970610" w:rsidP="00970610">
      <w:pPr>
        <w:spacing w:before="240" w:after="240"/>
        <w:jc w:val="center"/>
        <w:rPr>
          <w:b/>
          <w:sz w:val="28"/>
          <w:szCs w:val="28"/>
        </w:rPr>
      </w:pPr>
      <w:r w:rsidRPr="00640272">
        <w:rPr>
          <w:b/>
          <w:sz w:val="28"/>
          <w:szCs w:val="28"/>
        </w:rPr>
        <w:lastRenderedPageBreak/>
        <w:t xml:space="preserve">Схема размещения нестационарных торговых объектов на территории поселения Сосенское </w:t>
      </w:r>
    </w:p>
    <w:p w:rsidR="00214344" w:rsidRDefault="00970610" w:rsidP="00970610">
      <w:pPr>
        <w:jc w:val="center"/>
      </w:pPr>
      <w:r>
        <w:rPr>
          <w:noProof/>
        </w:rPr>
        <w:t>.</w:t>
      </w:r>
      <w:r w:rsidR="00C078B6">
        <w:rPr>
          <w:noProof/>
        </w:rPr>
        <w:drawing>
          <wp:inline distT="0" distB="0" distL="0" distR="0">
            <wp:extent cx="4691743" cy="8098972"/>
            <wp:effectExtent l="0" t="0" r="0" b="0"/>
            <wp:docPr id="3" name="Рисунок 3" descr="C:\Users\evgeniy\Downloads\карта_Сосенское с т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карта_Сосенское с точкам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809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44" w:rsidSect="002538C3">
      <w:headerReference w:type="default" r:id="rId13"/>
      <w:headerReference w:type="first" r:id="rId14"/>
      <w:pgSz w:w="11906" w:h="16838"/>
      <w:pgMar w:top="720" w:right="85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F0" w:rsidRDefault="00FB1B4F">
      <w:r>
        <w:separator/>
      </w:r>
    </w:p>
  </w:endnote>
  <w:endnote w:type="continuationSeparator" w:id="0">
    <w:p w:rsidR="006741F0" w:rsidRDefault="00FB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F0" w:rsidRDefault="00FB1B4F">
      <w:r>
        <w:separator/>
      </w:r>
    </w:p>
  </w:footnote>
  <w:footnote w:type="continuationSeparator" w:id="0">
    <w:p w:rsidR="006741F0" w:rsidRDefault="00FB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253771"/>
      <w:docPartObj>
        <w:docPartGallery w:val="Page Numbers (Top of Page)"/>
        <w:docPartUnique/>
      </w:docPartObj>
    </w:sdtPr>
    <w:sdtEndPr/>
    <w:sdtContent>
      <w:p w:rsidR="002538C3" w:rsidRDefault="009706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E6">
          <w:rPr>
            <w:noProof/>
          </w:rPr>
          <w:t>2</w:t>
        </w:r>
        <w:r>
          <w:fldChar w:fldCharType="end"/>
        </w:r>
      </w:p>
    </w:sdtContent>
  </w:sdt>
  <w:p w:rsidR="00640272" w:rsidRDefault="00955F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C3" w:rsidRDefault="00955FED">
    <w:pPr>
      <w:pStyle w:val="a8"/>
      <w:jc w:val="center"/>
    </w:pPr>
  </w:p>
  <w:p w:rsidR="00607ACB" w:rsidRDefault="00955F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823"/>
      <w:docPartObj>
        <w:docPartGallery w:val="Page Numbers (Top of Page)"/>
        <w:docPartUnique/>
      </w:docPartObj>
    </w:sdtPr>
    <w:sdtEndPr/>
    <w:sdtContent>
      <w:p w:rsidR="002538C3" w:rsidRDefault="009706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ED">
          <w:rPr>
            <w:noProof/>
          </w:rPr>
          <w:t>2</w:t>
        </w:r>
        <w:r>
          <w:fldChar w:fldCharType="end"/>
        </w:r>
      </w:p>
    </w:sdtContent>
  </w:sdt>
  <w:p w:rsidR="002538C3" w:rsidRDefault="00955FE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C3" w:rsidRDefault="00955FED">
    <w:pPr>
      <w:pStyle w:val="a8"/>
      <w:jc w:val="center"/>
    </w:pPr>
  </w:p>
  <w:p w:rsidR="002538C3" w:rsidRDefault="00955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16A"/>
    <w:multiLevelType w:val="multilevel"/>
    <w:tmpl w:val="4992BE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3E6E"/>
    <w:rsid w:val="00075599"/>
    <w:rsid w:val="0009315C"/>
    <w:rsid w:val="000A13F8"/>
    <w:rsid w:val="000B1E8C"/>
    <w:rsid w:val="000C7A85"/>
    <w:rsid w:val="000D32AB"/>
    <w:rsid w:val="000D7938"/>
    <w:rsid w:val="000F68F2"/>
    <w:rsid w:val="00150A33"/>
    <w:rsid w:val="00171363"/>
    <w:rsid w:val="00175D9A"/>
    <w:rsid w:val="00183A8D"/>
    <w:rsid w:val="001A23C1"/>
    <w:rsid w:val="001B0B35"/>
    <w:rsid w:val="002064F7"/>
    <w:rsid w:val="00214344"/>
    <w:rsid w:val="00215D85"/>
    <w:rsid w:val="00246422"/>
    <w:rsid w:val="00255404"/>
    <w:rsid w:val="002567C3"/>
    <w:rsid w:val="00270AF3"/>
    <w:rsid w:val="002D7200"/>
    <w:rsid w:val="0031285B"/>
    <w:rsid w:val="00363E78"/>
    <w:rsid w:val="00387B05"/>
    <w:rsid w:val="00392D60"/>
    <w:rsid w:val="003C1A1D"/>
    <w:rsid w:val="003F37FA"/>
    <w:rsid w:val="0044115F"/>
    <w:rsid w:val="00534294"/>
    <w:rsid w:val="005401D0"/>
    <w:rsid w:val="00544971"/>
    <w:rsid w:val="00602226"/>
    <w:rsid w:val="006741F0"/>
    <w:rsid w:val="00750551"/>
    <w:rsid w:val="00855BC5"/>
    <w:rsid w:val="008C0A09"/>
    <w:rsid w:val="008E0F45"/>
    <w:rsid w:val="009168BC"/>
    <w:rsid w:val="00920F51"/>
    <w:rsid w:val="009214C8"/>
    <w:rsid w:val="00955FED"/>
    <w:rsid w:val="00970610"/>
    <w:rsid w:val="00A71410"/>
    <w:rsid w:val="00AE3EE4"/>
    <w:rsid w:val="00B0559E"/>
    <w:rsid w:val="00B1519C"/>
    <w:rsid w:val="00B73CE6"/>
    <w:rsid w:val="00BF1227"/>
    <w:rsid w:val="00C0106F"/>
    <w:rsid w:val="00C078B6"/>
    <w:rsid w:val="00CC2E78"/>
    <w:rsid w:val="00CE2073"/>
    <w:rsid w:val="00D152DB"/>
    <w:rsid w:val="00D70231"/>
    <w:rsid w:val="00DA443A"/>
    <w:rsid w:val="00DB5B48"/>
    <w:rsid w:val="00DF22F7"/>
    <w:rsid w:val="00E46017"/>
    <w:rsid w:val="00E96B64"/>
    <w:rsid w:val="00F00115"/>
    <w:rsid w:val="00F177E7"/>
    <w:rsid w:val="00F43EF0"/>
    <w:rsid w:val="00F7359C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table" w:styleId="a7">
    <w:name w:val="Table Grid"/>
    <w:basedOn w:val="a1"/>
    <w:uiPriority w:val="59"/>
    <w:rsid w:val="009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table" w:styleId="a7">
    <w:name w:val="Table Grid"/>
    <w:basedOn w:val="a1"/>
    <w:uiPriority w:val="59"/>
    <w:rsid w:val="009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2F92-D515-4A6F-A9B2-6890FAF9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17</cp:revision>
  <cp:lastPrinted>2017-07-25T06:20:00Z</cp:lastPrinted>
  <dcterms:created xsi:type="dcterms:W3CDTF">2018-07-11T09:46:00Z</dcterms:created>
  <dcterms:modified xsi:type="dcterms:W3CDTF">2018-10-12T12:50:00Z</dcterms:modified>
</cp:coreProperties>
</file>