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BB" w:rsidRPr="004671BB" w:rsidRDefault="004671BB" w:rsidP="004671BB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bookmarkStart w:id="0" w:name="_GoBack"/>
      <w:bookmarkEnd w:id="0"/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Оповещение о проведении публичных слушаний в поселени</w:t>
      </w:r>
      <w:r w:rsidR="006F4878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ях</w:t>
      </w:r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 </w:t>
      </w:r>
      <w:r w:rsidR="00F8100F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Сосенское</w:t>
      </w:r>
      <w:r w:rsidR="006F4878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, Московский</w:t>
      </w:r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 в городе Москве</w:t>
      </w:r>
    </w:p>
    <w:p w:rsidR="007E1780" w:rsidRDefault="004671BB" w:rsidP="00FA25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публичные слушания представляется </w:t>
      </w:r>
      <w:r w:rsid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проект</w:t>
      </w:r>
      <w:r w:rsidR="006F4878" w:rsidRP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планировки территории линейного объекта – распределительная сеть газопровода для обеспечения РТС «Саларьево».</w:t>
      </w:r>
      <w:r w:rsidRPr="00B6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Информационные материалы по теме публичных слушаний будут предст</w:t>
      </w:r>
      <w:r w:rsid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авлены на экспозици</w:t>
      </w:r>
      <w:r w:rsidR="007E17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ях</w:t>
      </w:r>
      <w:r w:rsid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адрес</w:t>
      </w:r>
      <w:r w:rsidR="007E17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ам</w:t>
      </w:r>
      <w:r w:rsid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7E1780" w:rsidRDefault="007E1780" w:rsidP="00FA25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Поселение Сосенское, п. Коммунарка, ул. Александры Монаховой, вблизи д. 96, корп. 1, помещение штаба строительства ЖК «Бунинские луга».</w:t>
      </w:r>
    </w:p>
    <w:p w:rsidR="007E1780" w:rsidRDefault="007E1780" w:rsidP="00FA25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Поселение Московский, д. Картмазово, ул. Киевская, д. 4, гостиничный комплекс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Vnukovo</w:t>
      </w:r>
      <w:proofErr w:type="spellEnd"/>
      <w:r w:rsidRPr="007E17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Village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Экспозици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 открыт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7F29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 </w:t>
      </w:r>
      <w:r w:rsid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</w:t>
      </w:r>
      <w:r w:rsidR="007F29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</w:t>
      </w:r>
      <w:r w:rsidR="007F29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 г. по </w:t>
      </w:r>
      <w:r w:rsid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</w:t>
      </w:r>
      <w:r w:rsidR="007F29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6F487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</w:t>
      </w:r>
      <w:r w:rsidR="007F29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 г. (включительно).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Часы работы экспозиции: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рабочие дни - с 10.00 до 17.00,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выходные и праздничные дни - с 10.00 до 12.00,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на 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экспозиции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проводятся консульта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ции по теме публичных слушаний.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Собрани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</w:t>
      </w:r>
      <w:r w:rsidR="004671BB"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участников публичных слушаний состо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</w:t>
      </w:r>
      <w:r w:rsidR="004671BB"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тся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19</w:t>
      </w:r>
      <w:r w:rsidR="007F29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октября 2018 года</w:t>
      </w:r>
      <w:r w:rsidR="002336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адрес</w:t>
      </w:r>
      <w:r w:rsidR="00C21B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ам</w:t>
      </w:r>
      <w:r w:rsidR="002336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7E1780" w:rsidRDefault="007E1780" w:rsidP="00FA25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Поселение Сосенское, п. Коммунарка, ул. Александры Монаховой, д. 98 А.</w:t>
      </w:r>
    </w:p>
    <w:p w:rsidR="00FA2539" w:rsidRDefault="007E1780" w:rsidP="00FA2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Поселение Московский, д. Картмазово, ул. Киевская, д. 4, гостиничный комплекс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Vnukovo</w:t>
      </w:r>
      <w:proofErr w:type="spellEnd"/>
      <w:r w:rsidRPr="007E17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Village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начала регистрации участников - 18.00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выступления на собрании участников публичных слушаний;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внесения записи в книгу (журнал) регистрации участвующих в собрании участников публичных слушаний;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подачи в ходе собрания письменных предложений и замечаний;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направления в течение недели со дня проведения собрания участников публичных слушаний письменных предложений, замечаний в Окружную комиссию. </w:t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671BB"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83875">
        <w:rPr>
          <w:rFonts w:ascii="Arial" w:hAnsi="Arial" w:cs="Arial"/>
          <w:color w:val="000000"/>
          <w:sz w:val="18"/>
          <w:szCs w:val="18"/>
          <w:shd w:val="clear" w:color="auto" w:fill="FFFFFF"/>
        </w:rPr>
        <w:t>Окружная комиссия по вопросам градостроительства, землепользования и застройки при Правительстве Москвы в Троицком и Новомосковском административных округах города Москвы (Окружная комиссия) </w:t>
      </w:r>
      <w:r w:rsidR="00083875">
        <w:rPr>
          <w:rFonts w:ascii="Arial" w:hAnsi="Arial" w:cs="Arial"/>
          <w:color w:val="000000"/>
          <w:sz w:val="18"/>
          <w:szCs w:val="18"/>
        </w:rPr>
        <w:br/>
      </w:r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e-</w:t>
      </w:r>
      <w:proofErr w:type="spellStart"/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4" w:history="1">
        <w:r w:rsidR="00083875">
          <w:rPr>
            <w:rStyle w:val="a4"/>
          </w:rPr>
          <w:t>DrobyshevEA@mos.ru</w:t>
        </w:r>
      </w:hyperlink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Адрес: </w:t>
      </w:r>
      <w:r w:rsidR="00083875">
        <w:rPr>
          <w:rFonts w:ascii="Arial" w:hAnsi="Arial" w:cs="Arial"/>
          <w:color w:val="000000"/>
          <w:sz w:val="18"/>
          <w:szCs w:val="18"/>
          <w:shd w:val="clear" w:color="auto" w:fill="FFFFFF"/>
        </w:rPr>
        <w:t>108814</w:t>
      </w:r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083875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Москва, поселение Сосенское, поселок Коммунарка, улица Сосенский Стан, дом №4.</w:t>
      </w:r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r w:rsidR="000838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Тел.: </w:t>
      </w:r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8-495-620-20-00 (20010)</w:t>
      </w:r>
      <w:r w:rsidR="00083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Информационные материалы размещены в сети интернет на официальном сайте префектуры ТиНАО </w:t>
      </w:r>
      <w:hyperlink r:id="rId5" w:history="1">
        <w:r w:rsidR="00083875">
          <w:rPr>
            <w:rStyle w:val="a4"/>
            <w:rFonts w:ascii="Arial" w:hAnsi="Arial" w:cs="Arial"/>
            <w:color w:val="024C8B"/>
            <w:sz w:val="18"/>
            <w:szCs w:val="18"/>
          </w:rPr>
          <w:t>www.tinao.mos.ru</w:t>
        </w:r>
      </w:hyperlink>
    </w:p>
    <w:p w:rsidR="004404BA" w:rsidRPr="00973DC1" w:rsidRDefault="004404BA" w:rsidP="00973DC1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404BA" w:rsidRPr="0097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BC"/>
    <w:rsid w:val="00083875"/>
    <w:rsid w:val="000D46E3"/>
    <w:rsid w:val="001F77B5"/>
    <w:rsid w:val="00233680"/>
    <w:rsid w:val="004404BA"/>
    <w:rsid w:val="00442FD4"/>
    <w:rsid w:val="00465FBC"/>
    <w:rsid w:val="004671BB"/>
    <w:rsid w:val="004C32C4"/>
    <w:rsid w:val="00576A80"/>
    <w:rsid w:val="00642649"/>
    <w:rsid w:val="006F4878"/>
    <w:rsid w:val="00744B52"/>
    <w:rsid w:val="007E1780"/>
    <w:rsid w:val="007F29E3"/>
    <w:rsid w:val="00973DC1"/>
    <w:rsid w:val="00A3554F"/>
    <w:rsid w:val="00A81B2A"/>
    <w:rsid w:val="00AC1344"/>
    <w:rsid w:val="00AE4770"/>
    <w:rsid w:val="00B63FDE"/>
    <w:rsid w:val="00BC774A"/>
    <w:rsid w:val="00C16943"/>
    <w:rsid w:val="00C21B8C"/>
    <w:rsid w:val="00C51CA2"/>
    <w:rsid w:val="00E6385E"/>
    <w:rsid w:val="00F8100F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251D-A4A6-455B-A1B6-51909A4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1BB"/>
    <w:rPr>
      <w:color w:val="0000FF"/>
      <w:u w:val="single"/>
    </w:rPr>
  </w:style>
  <w:style w:type="character" w:customStyle="1" w:styleId="a5">
    <w:name w:val="Основной текст + Полужирный"/>
    <w:basedOn w:val="a0"/>
    <w:rsid w:val="00576A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nao.mos.ru/" TargetMode="External"/><Relationship Id="rId4" Type="http://schemas.openxmlformats.org/officeDocument/2006/relationships/hyperlink" Target="mailto:DrobyshevEA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Евгений Анатольевич</dc:creator>
  <cp:lastModifiedBy>editor</cp:lastModifiedBy>
  <cp:revision>2</cp:revision>
  <cp:lastPrinted>2018-09-12T10:18:00Z</cp:lastPrinted>
  <dcterms:created xsi:type="dcterms:W3CDTF">2018-10-08T06:27:00Z</dcterms:created>
  <dcterms:modified xsi:type="dcterms:W3CDTF">2018-10-08T06:27:00Z</dcterms:modified>
</cp:coreProperties>
</file>