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17" w:rsidRPr="00A75FC3" w:rsidRDefault="00295617" w:rsidP="0029561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</w:pPr>
      <w:r w:rsidRPr="00A75FC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5F73F411" wp14:editId="7E6707D7">
            <wp:extent cx="6953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СОВЕТ ДЕПУТАТОВ 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ПОСЕЛЕНИЯ СОСЕНСКОЕ 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A75FC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РЕШЕНИЕ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auto"/>
          <w:lang w:bidi="ar-SA"/>
        </w:rPr>
      </w:pPr>
      <w:r w:rsidRPr="00A75FC3">
        <w:rPr>
          <w:rFonts w:ascii="Arial" w:eastAsia="Times New Roman" w:hAnsi="Arial" w:cs="Arial"/>
          <w:b/>
          <w:color w:val="auto"/>
          <w:lang w:bidi="ar-SA"/>
        </w:rPr>
        <w:t>1</w:t>
      </w:r>
      <w:r w:rsidR="005E16F3">
        <w:rPr>
          <w:rFonts w:ascii="Arial" w:eastAsia="Times New Roman" w:hAnsi="Arial" w:cs="Arial"/>
          <w:b/>
          <w:color w:val="auto"/>
          <w:lang w:bidi="ar-SA"/>
        </w:rPr>
        <w:t>7 марта 2016 года №</w:t>
      </w:r>
      <w:r>
        <w:rPr>
          <w:rFonts w:ascii="Arial" w:eastAsia="Times New Roman" w:hAnsi="Arial" w:cs="Arial"/>
          <w:b/>
          <w:color w:val="auto"/>
          <w:lang w:bidi="ar-SA"/>
        </w:rPr>
        <w:t>46</w:t>
      </w:r>
      <w:r w:rsidRPr="00A75FC3">
        <w:rPr>
          <w:rFonts w:ascii="Arial" w:eastAsia="Times New Roman" w:hAnsi="Arial" w:cs="Arial"/>
          <w:b/>
          <w:color w:val="auto"/>
          <w:lang w:bidi="ar-SA"/>
        </w:rPr>
        <w:t>/</w:t>
      </w:r>
      <w:r w:rsidR="005E16F3">
        <w:rPr>
          <w:rFonts w:ascii="Arial" w:eastAsia="Times New Roman" w:hAnsi="Arial" w:cs="Arial"/>
          <w:b/>
          <w:color w:val="auto"/>
          <w:lang w:bidi="ar-SA"/>
        </w:rPr>
        <w:t>5</w:t>
      </w:r>
    </w:p>
    <w:p w:rsidR="00295617" w:rsidRPr="00A75FC3" w:rsidRDefault="00295617" w:rsidP="00295617">
      <w:pPr>
        <w:widowControl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auto"/>
          <w:lang w:bidi="ar-SA"/>
        </w:rPr>
      </w:pPr>
    </w:p>
    <w:p w:rsidR="00295617" w:rsidRPr="00BE4E8C" w:rsidRDefault="00295617" w:rsidP="00BA0E79">
      <w:pPr>
        <w:widowControl/>
        <w:autoSpaceDE w:val="0"/>
        <w:autoSpaceDN w:val="0"/>
        <w:adjustRightInd w:val="0"/>
        <w:spacing w:line="360" w:lineRule="auto"/>
        <w:ind w:firstLine="567"/>
        <w:contextualSpacing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t xml:space="preserve">Об утверждении </w:t>
      </w:r>
      <w:proofErr w:type="gramStart"/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t>порядка отчета депутатов Совета депутатов</w:t>
      </w:r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br/>
        <w:t>поселения</w:t>
      </w:r>
      <w:proofErr w:type="gramEnd"/>
      <w:r w:rsidRPr="00BE4E8C">
        <w:rPr>
          <w:rFonts w:ascii="Arial" w:eastAsiaTheme="minorHAnsi" w:hAnsi="Arial" w:cs="Arial"/>
          <w:b/>
          <w:color w:val="auto"/>
          <w:lang w:eastAsia="en-US" w:bidi="ar-SA"/>
        </w:rPr>
        <w:t xml:space="preserve"> Сосенское в городе Москве</w:t>
      </w:r>
    </w:p>
    <w:p w:rsidR="00295617" w:rsidRDefault="00295617" w:rsidP="00BA0E79">
      <w:pPr>
        <w:widowControl/>
        <w:autoSpaceDE w:val="0"/>
        <w:autoSpaceDN w:val="0"/>
        <w:spacing w:before="240" w:line="276" w:lineRule="auto"/>
        <w:ind w:firstLine="567"/>
        <w:jc w:val="both"/>
        <w:rPr>
          <w:rFonts w:ascii="Arial" w:eastAsia="Calibri" w:hAnsi="Arial" w:cs="Arial"/>
          <w:color w:val="auto"/>
        </w:rPr>
      </w:pPr>
      <w:proofErr w:type="gramStart"/>
      <w:r w:rsidRPr="00A75FC3">
        <w:rPr>
          <w:rFonts w:ascii="Arial" w:eastAsia="Calibri" w:hAnsi="Arial" w:cs="Arial"/>
          <w:color w:val="auto"/>
        </w:rPr>
        <w:t>В соответствии с Федеральным законом от 6 октября 2003 года № 131</w:t>
      </w:r>
      <w:r w:rsidR="00BA0E79">
        <w:rPr>
          <w:rFonts w:ascii="Arial" w:eastAsia="Calibri" w:hAnsi="Arial" w:cs="Arial"/>
          <w:color w:val="auto"/>
        </w:rPr>
        <w:t xml:space="preserve"> </w:t>
      </w:r>
      <w:r w:rsidRPr="00A75FC3">
        <w:rPr>
          <w:rFonts w:ascii="Arial" w:eastAsia="Calibri" w:hAnsi="Arial" w:cs="Arial"/>
          <w:color w:val="auto"/>
        </w:rPr>
        <w:t>- ФЗ «Об общих принципах организации местного самоуправления в Российской Федерации», Законом города Москвы от 6 ноября 2002 года № 56 «О местном самоуправлении в городе Москве», Уставом поселение «</w:t>
      </w:r>
      <w:r>
        <w:rPr>
          <w:rFonts w:ascii="Arial" w:eastAsia="Calibri" w:hAnsi="Arial" w:cs="Arial"/>
          <w:color w:val="auto"/>
        </w:rPr>
        <w:t>Сосенское</w:t>
      </w:r>
      <w:r w:rsidRPr="00A75FC3">
        <w:rPr>
          <w:rFonts w:ascii="Arial" w:eastAsia="Calibri" w:hAnsi="Arial" w:cs="Arial"/>
          <w:color w:val="auto"/>
        </w:rPr>
        <w:t xml:space="preserve">» в городе Москве в цепях установления и закрепления порядка деятельности Совета депутатов поселения </w:t>
      </w:r>
      <w:r>
        <w:rPr>
          <w:rFonts w:ascii="Arial" w:eastAsia="Calibri" w:hAnsi="Arial" w:cs="Arial"/>
          <w:color w:val="auto"/>
        </w:rPr>
        <w:t>Сосенское</w:t>
      </w:r>
      <w:r w:rsidRPr="00A75FC3">
        <w:rPr>
          <w:rFonts w:ascii="Arial" w:eastAsia="Calibri" w:hAnsi="Arial" w:cs="Arial"/>
          <w:color w:val="auto"/>
        </w:rPr>
        <w:t xml:space="preserve"> в городе Москве,</w:t>
      </w:r>
      <w:proofErr w:type="gramEnd"/>
    </w:p>
    <w:p w:rsidR="00295617" w:rsidRPr="00A75FC3" w:rsidRDefault="00295617" w:rsidP="00295617">
      <w:pPr>
        <w:widowControl/>
        <w:autoSpaceDE w:val="0"/>
        <w:autoSpaceDN w:val="0"/>
        <w:ind w:firstLine="709"/>
        <w:jc w:val="both"/>
        <w:rPr>
          <w:rFonts w:ascii="Arial" w:eastAsia="Calibri" w:hAnsi="Arial" w:cs="Arial"/>
          <w:color w:val="auto"/>
          <w:lang w:bidi="ar-SA"/>
        </w:rPr>
      </w:pPr>
    </w:p>
    <w:p w:rsidR="00295617" w:rsidRPr="00A75FC3" w:rsidRDefault="00295617" w:rsidP="00295617">
      <w:pPr>
        <w:widowControl/>
        <w:autoSpaceDE w:val="0"/>
        <w:autoSpaceDN w:val="0"/>
        <w:adjustRightInd w:val="0"/>
        <w:spacing w:line="480" w:lineRule="auto"/>
        <w:ind w:firstLine="567"/>
        <w:contextualSpacing/>
        <w:jc w:val="center"/>
        <w:rPr>
          <w:rFonts w:ascii="Arial" w:eastAsia="Calibri" w:hAnsi="Arial" w:cs="Arial"/>
          <w:b/>
          <w:color w:val="auto"/>
          <w:lang w:eastAsia="en-US" w:bidi="ar-SA"/>
        </w:rPr>
      </w:pPr>
      <w:r w:rsidRPr="00A75FC3">
        <w:rPr>
          <w:rFonts w:ascii="Arial" w:eastAsiaTheme="minorHAnsi" w:hAnsi="Arial" w:cs="Arial"/>
          <w:b/>
          <w:color w:val="auto"/>
          <w:lang w:eastAsia="en-US" w:bidi="ar-SA"/>
        </w:rPr>
        <w:t>Совет депутатов поселения Сосенское решил:</w:t>
      </w:r>
    </w:p>
    <w:p w:rsidR="00295617" w:rsidRPr="00295617" w:rsidRDefault="00295617" w:rsidP="00295617">
      <w:pPr>
        <w:widowControl/>
        <w:autoSpaceDE w:val="0"/>
        <w:autoSpaceDN w:val="0"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1</w:t>
      </w:r>
      <w:r w:rsidRPr="00295617">
        <w:rPr>
          <w:rFonts w:ascii="Arial" w:eastAsia="Calibri" w:hAnsi="Arial" w:cs="Arial"/>
          <w:color w:val="auto"/>
          <w:lang w:bidi="ar-SA"/>
        </w:rPr>
        <w:t xml:space="preserve">. Утвердить Порядок </w:t>
      </w:r>
      <w:proofErr w:type="gramStart"/>
      <w:r w:rsidRPr="00295617">
        <w:rPr>
          <w:rFonts w:ascii="Arial" w:eastAsia="Calibri" w:hAnsi="Arial" w:cs="Arial"/>
          <w:color w:val="auto"/>
          <w:lang w:bidi="ar-SA"/>
        </w:rPr>
        <w:t>отчета депутатов</w:t>
      </w:r>
      <w:r>
        <w:rPr>
          <w:rFonts w:ascii="Arial" w:eastAsia="Calibri" w:hAnsi="Arial" w:cs="Arial"/>
          <w:color w:val="auto"/>
          <w:lang w:bidi="ar-SA"/>
        </w:rPr>
        <w:t xml:space="preserve"> </w:t>
      </w:r>
      <w:r w:rsidRPr="00295617">
        <w:rPr>
          <w:rFonts w:ascii="Arial" w:eastAsia="Calibri" w:hAnsi="Arial" w:cs="Arial"/>
          <w:color w:val="auto"/>
          <w:lang w:bidi="ar-SA"/>
        </w:rPr>
        <w:t>Совета депутатов поселения</w:t>
      </w:r>
      <w:proofErr w:type="gramEnd"/>
      <w:r w:rsidRPr="00295617">
        <w:rPr>
          <w:rFonts w:ascii="Arial" w:eastAsia="Calibri" w:hAnsi="Arial" w:cs="Arial"/>
          <w:color w:val="auto"/>
          <w:lang w:bidi="ar-SA"/>
        </w:rPr>
        <w:t xml:space="preserve"> Сосенское в городе Москве согласно приложению</w:t>
      </w:r>
      <w:r w:rsidR="00BA0E79">
        <w:rPr>
          <w:rFonts w:ascii="Arial" w:eastAsia="Calibri" w:hAnsi="Arial" w:cs="Arial"/>
          <w:color w:val="auto"/>
          <w:lang w:bidi="ar-SA"/>
        </w:rPr>
        <w:t xml:space="preserve"> </w:t>
      </w:r>
      <w:r w:rsidRPr="00295617">
        <w:rPr>
          <w:rFonts w:ascii="Arial" w:eastAsia="Calibri" w:hAnsi="Arial" w:cs="Arial"/>
          <w:color w:val="auto"/>
          <w:lang w:bidi="ar-SA"/>
        </w:rPr>
        <w:t>к настоящему Решению.</w:t>
      </w:r>
    </w:p>
    <w:p w:rsidR="00295617" w:rsidRPr="00295617" w:rsidRDefault="00295617" w:rsidP="00295617">
      <w:pPr>
        <w:widowControl/>
        <w:autoSpaceDE w:val="0"/>
        <w:autoSpaceDN w:val="0"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2</w:t>
      </w:r>
      <w:r w:rsidRPr="00A75FC3">
        <w:rPr>
          <w:rFonts w:ascii="Arial" w:eastAsia="Calibri" w:hAnsi="Arial" w:cs="Arial"/>
          <w:color w:val="auto"/>
          <w:lang w:bidi="ar-SA"/>
        </w:rPr>
        <w:t xml:space="preserve">. </w:t>
      </w:r>
      <w:r w:rsidRPr="00295617">
        <w:rPr>
          <w:rFonts w:ascii="Arial" w:eastAsia="Calibri" w:hAnsi="Arial" w:cs="Arial"/>
          <w:color w:val="auto"/>
          <w:lang w:bidi="ar-SA"/>
        </w:rPr>
        <w:t>Опубликовать настоящее решение в газете «Сосенские вести»,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95617" w:rsidRDefault="00295617" w:rsidP="00295617">
      <w:pPr>
        <w:widowControl/>
        <w:autoSpaceDE w:val="0"/>
        <w:autoSpaceDN w:val="0"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3</w:t>
      </w:r>
      <w:r w:rsidRPr="00A75FC3">
        <w:rPr>
          <w:rFonts w:ascii="Arial" w:eastAsia="Calibri" w:hAnsi="Arial" w:cs="Arial"/>
          <w:color w:val="auto"/>
          <w:lang w:bidi="ar-SA"/>
        </w:rPr>
        <w:t>.</w:t>
      </w:r>
      <w:r>
        <w:rPr>
          <w:rFonts w:ascii="Arial" w:eastAsia="Calibri" w:hAnsi="Arial" w:cs="Arial"/>
          <w:color w:val="auto"/>
          <w:lang w:bidi="ar-SA"/>
        </w:rPr>
        <w:t xml:space="preserve"> Настоящее Решение вступает в силу со дня его официального опубликования. </w:t>
      </w:r>
    </w:p>
    <w:p w:rsidR="00295617" w:rsidRPr="00A75FC3" w:rsidRDefault="00295617" w:rsidP="00295617">
      <w:pPr>
        <w:widowControl/>
        <w:autoSpaceDE w:val="0"/>
        <w:autoSpaceDN w:val="0"/>
        <w:spacing w:before="240" w:line="276" w:lineRule="auto"/>
        <w:ind w:firstLine="709"/>
        <w:jc w:val="both"/>
        <w:rPr>
          <w:rFonts w:ascii="Arial" w:eastAsia="Calibri" w:hAnsi="Arial" w:cs="Arial"/>
          <w:color w:val="auto"/>
          <w:lang w:bidi="ar-SA"/>
        </w:rPr>
      </w:pPr>
      <w:r>
        <w:rPr>
          <w:rFonts w:ascii="Arial" w:eastAsia="Calibri" w:hAnsi="Arial" w:cs="Arial"/>
          <w:color w:val="auto"/>
          <w:lang w:bidi="ar-SA"/>
        </w:rPr>
        <w:t>4.</w:t>
      </w:r>
      <w:r w:rsidRPr="00A75FC3">
        <w:rPr>
          <w:rFonts w:ascii="Arial" w:eastAsia="Calibri" w:hAnsi="Arial" w:cs="Arial"/>
          <w:color w:val="auto"/>
          <w:lang w:bidi="ar-SA"/>
        </w:rPr>
        <w:t xml:space="preserve"> </w:t>
      </w:r>
      <w:proofErr w:type="gramStart"/>
      <w:r w:rsidRPr="00A75FC3">
        <w:rPr>
          <w:rFonts w:ascii="Arial" w:eastAsia="Calibri" w:hAnsi="Arial" w:cs="Arial"/>
          <w:color w:val="auto"/>
          <w:lang w:bidi="ar-SA"/>
        </w:rPr>
        <w:t>Контроль за</w:t>
      </w:r>
      <w:proofErr w:type="gramEnd"/>
      <w:r w:rsidRPr="00A75FC3">
        <w:rPr>
          <w:rFonts w:ascii="Arial" w:eastAsia="Calibri" w:hAnsi="Arial" w:cs="Arial"/>
          <w:color w:val="auto"/>
          <w:lang w:bidi="ar-SA"/>
        </w:rPr>
        <w:t xml:space="preserve"> выполнением настоящего решения возложить на главу поселения Сосенское </w:t>
      </w:r>
      <w:proofErr w:type="spellStart"/>
      <w:r w:rsidRPr="00A75FC3">
        <w:rPr>
          <w:rFonts w:ascii="Arial" w:eastAsia="Calibri" w:hAnsi="Arial" w:cs="Arial"/>
          <w:color w:val="auto"/>
          <w:lang w:bidi="ar-SA"/>
        </w:rPr>
        <w:t>Долженкова</w:t>
      </w:r>
      <w:proofErr w:type="spellEnd"/>
      <w:r w:rsidRPr="00A75FC3">
        <w:rPr>
          <w:rFonts w:ascii="Arial" w:eastAsia="Calibri" w:hAnsi="Arial" w:cs="Arial"/>
          <w:color w:val="auto"/>
          <w:lang w:bidi="ar-SA"/>
        </w:rPr>
        <w:t xml:space="preserve"> В.М.</w:t>
      </w:r>
    </w:p>
    <w:p w:rsidR="00295617" w:rsidRDefault="00295617" w:rsidP="00295617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295617" w:rsidRPr="00A75FC3" w:rsidRDefault="00295617" w:rsidP="00295617">
      <w:pPr>
        <w:widowControl/>
        <w:spacing w:line="276" w:lineRule="auto"/>
        <w:ind w:firstLine="567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27"/>
      </w:tblGrid>
      <w:tr w:rsidR="00295617" w:rsidRPr="00A75FC3" w:rsidTr="00BF378E">
        <w:tc>
          <w:tcPr>
            <w:tcW w:w="5067" w:type="dxa"/>
          </w:tcPr>
          <w:p w:rsidR="00295617" w:rsidRPr="00A75FC3" w:rsidRDefault="00295617" w:rsidP="00BF378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A75FC3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Глава поселения Сосенское                           </w:t>
            </w:r>
          </w:p>
          <w:p w:rsidR="00295617" w:rsidRPr="00A75FC3" w:rsidRDefault="00295617" w:rsidP="00BF378E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5070" w:type="dxa"/>
          </w:tcPr>
          <w:p w:rsidR="00295617" w:rsidRPr="00A75FC3" w:rsidRDefault="00295617" w:rsidP="00BF378E">
            <w:pPr>
              <w:autoSpaceDE w:val="0"/>
              <w:autoSpaceDN w:val="0"/>
              <w:spacing w:after="200" w:line="276" w:lineRule="auto"/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</w:pPr>
            <w:r w:rsidRPr="00A75FC3"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          </w:t>
            </w:r>
            <w:r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                   </w:t>
            </w:r>
            <w:r w:rsidRPr="00A75FC3">
              <w:rPr>
                <w:rFonts w:ascii="Arial" w:eastAsiaTheme="minorHAnsi" w:hAnsi="Arial" w:cs="Arial"/>
                <w:b/>
                <w:bCs/>
                <w:color w:val="auto"/>
                <w:lang w:eastAsia="en-US" w:bidi="ar-SA"/>
              </w:rPr>
              <w:t xml:space="preserve">  В.М. Долженков</w:t>
            </w:r>
          </w:p>
        </w:tc>
      </w:tr>
    </w:tbl>
    <w:p w:rsidR="00A75FC3" w:rsidRDefault="00A75FC3">
      <w:pPr>
        <w:pStyle w:val="30"/>
        <w:shd w:val="clear" w:color="auto" w:fill="auto"/>
        <w:spacing w:after="0" w:line="300" w:lineRule="exact"/>
        <w:ind w:left="20"/>
      </w:pPr>
    </w:p>
    <w:p w:rsidR="00F50B04" w:rsidRDefault="00F50B04" w:rsidP="00A42FF4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ar-SA"/>
        </w:rPr>
        <w:sectPr w:rsidR="00F50B04" w:rsidSect="00295617">
          <w:pgSz w:w="11900" w:h="16840"/>
          <w:pgMar w:top="993" w:right="1102" w:bottom="1344" w:left="1769" w:header="0" w:footer="3" w:gutter="0"/>
          <w:cols w:space="720"/>
          <w:noEndnote/>
          <w:docGrid w:linePitch="360"/>
        </w:sectPr>
      </w:pPr>
    </w:p>
    <w:p w:rsidR="00F50B04" w:rsidRPr="00F50B04" w:rsidRDefault="00F50B04" w:rsidP="00F50B04">
      <w:pPr>
        <w:spacing w:line="259" w:lineRule="exact"/>
        <w:ind w:left="6120"/>
        <w:jc w:val="right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F50B04">
        <w:rPr>
          <w:rFonts w:ascii="Times New Roman" w:eastAsia="Arial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F50B04" w:rsidRPr="00F50B04" w:rsidRDefault="00F50B04" w:rsidP="00F50B04">
      <w:pPr>
        <w:spacing w:line="259" w:lineRule="exact"/>
        <w:ind w:left="6120"/>
        <w:jc w:val="right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F50B04">
        <w:rPr>
          <w:rFonts w:ascii="Times New Roman" w:eastAsia="Arial" w:hAnsi="Times New Roman" w:cs="Times New Roman"/>
          <w:color w:val="auto"/>
          <w:sz w:val="20"/>
          <w:szCs w:val="20"/>
        </w:rPr>
        <w:t>к решению Совета депутатов поселения «Сосенское»</w:t>
      </w:r>
    </w:p>
    <w:p w:rsidR="00F50B04" w:rsidRPr="00F50B04" w:rsidRDefault="00F50B04" w:rsidP="00F50B04">
      <w:pPr>
        <w:spacing w:after="562" w:line="259" w:lineRule="exact"/>
        <w:jc w:val="right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F50B04">
        <w:rPr>
          <w:rFonts w:ascii="Times New Roman" w:eastAsia="Arial" w:hAnsi="Times New Roman" w:cs="Times New Roman"/>
          <w:color w:val="auto"/>
          <w:sz w:val="20"/>
          <w:szCs w:val="20"/>
        </w:rPr>
        <w:t>от 17.03.2016 г. №</w:t>
      </w:r>
      <w:r w:rsidR="00BA0E79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F50B04">
        <w:rPr>
          <w:rFonts w:ascii="Times New Roman" w:eastAsia="Arial" w:hAnsi="Times New Roman" w:cs="Times New Roman"/>
          <w:color w:val="auto"/>
          <w:sz w:val="20"/>
          <w:szCs w:val="20"/>
        </w:rPr>
        <w:t>46/</w:t>
      </w:r>
      <w:r w:rsidR="005E16F3">
        <w:rPr>
          <w:rFonts w:ascii="Times New Roman" w:eastAsia="Arial" w:hAnsi="Times New Roman" w:cs="Times New Roman"/>
          <w:color w:val="auto"/>
          <w:sz w:val="20"/>
          <w:szCs w:val="20"/>
        </w:rPr>
        <w:t>5</w:t>
      </w:r>
    </w:p>
    <w:p w:rsidR="00F50B04" w:rsidRPr="00F50B04" w:rsidRDefault="00F50B04" w:rsidP="00F50B04">
      <w:pPr>
        <w:spacing w:before="100" w:beforeAutospacing="1" w:after="100" w:afterAutospacing="1" w:line="307" w:lineRule="exact"/>
        <w:ind w:left="20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b/>
          <w:color w:val="auto"/>
          <w:lang w:eastAsia="en-US" w:bidi="ar-SA"/>
        </w:rPr>
        <w:t xml:space="preserve">Порядок </w:t>
      </w:r>
      <w:proofErr w:type="gramStart"/>
      <w:r w:rsidRPr="00F50B04">
        <w:rPr>
          <w:rFonts w:ascii="Arial" w:eastAsiaTheme="minorHAnsi" w:hAnsi="Arial" w:cs="Arial"/>
          <w:b/>
          <w:color w:val="auto"/>
          <w:lang w:eastAsia="en-US" w:bidi="ar-SA"/>
        </w:rPr>
        <w:t>отчета депутатов</w:t>
      </w:r>
      <w:r w:rsidRPr="00F50B04">
        <w:rPr>
          <w:rFonts w:ascii="Arial" w:eastAsiaTheme="minorHAnsi" w:hAnsi="Arial" w:cs="Arial"/>
          <w:b/>
          <w:color w:val="auto"/>
          <w:lang w:eastAsia="en-US" w:bidi="ar-SA"/>
        </w:rPr>
        <w:br/>
        <w:t>Совета депутатов поселения</w:t>
      </w:r>
      <w:proofErr w:type="gramEnd"/>
      <w:r w:rsidRPr="00F50B04">
        <w:rPr>
          <w:rFonts w:ascii="Arial" w:eastAsiaTheme="minorHAnsi" w:hAnsi="Arial" w:cs="Arial"/>
          <w:b/>
          <w:color w:val="auto"/>
          <w:lang w:eastAsia="en-US" w:bidi="ar-SA"/>
        </w:rPr>
        <w:t xml:space="preserve"> Сосенское в городе Москве 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Настоящий порядок регламентирует ежегодный отчет депутатов Совета депутатов поселения Сосенское в городе Москве перед жителями поселения Сосенское и избирателями по соответствующим избирательным округам. 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Отчет депутата проводится в целях информирования жителей поселения Сосенское о результатах деятельности депутата, подведения итогов его работы и ее оценки со стороны граждан.</w:t>
      </w:r>
    </w:p>
    <w:p w:rsid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Время и дата представления депутатами Совета депутатов отчета о своей деятельности определяется на заседании Совета депутатов</w:t>
      </w:r>
      <w:r w:rsidR="002D5FBB">
        <w:rPr>
          <w:rFonts w:ascii="Arial" w:eastAsiaTheme="minorHAnsi" w:hAnsi="Arial" w:cs="Arial"/>
          <w:color w:val="auto"/>
          <w:lang w:eastAsia="en-US" w:bidi="ar-SA"/>
        </w:rPr>
        <w:t>.</w:t>
      </w: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 xml:space="preserve">Решение Совета депутатов об утверждении </w:t>
      </w:r>
      <w:r w:rsidRPr="00F50B04">
        <w:rPr>
          <w:rFonts w:ascii="Arial" w:eastAsiaTheme="minorHAnsi" w:hAnsi="Arial" w:cs="Arial"/>
          <w:color w:val="auto"/>
          <w:lang w:eastAsia="en-US" w:bidi="ar-SA"/>
        </w:rPr>
        <w:t>графика отчета депутатов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 подлежит официальному опубликованию </w:t>
      </w:r>
      <w:r w:rsidR="002D5FBB" w:rsidRPr="00F50B04">
        <w:rPr>
          <w:rFonts w:ascii="Arial" w:eastAsiaTheme="minorHAnsi" w:hAnsi="Arial" w:cs="Arial"/>
          <w:color w:val="auto"/>
          <w:lang w:eastAsia="en-US" w:bidi="ar-SA"/>
        </w:rPr>
        <w:t>не позднее 1 апреля соответствующего года.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Ежегодное заслушивание отчета проводится в виде встречи депутата с избирателями и жителями поселения Сосенское. 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Встреча проводится в соответствии с графиком утвержденным Решением Совета депутатов поселения Сосенское. </w:t>
      </w:r>
      <w:bookmarkStart w:id="0" w:name="_GoBack"/>
      <w:bookmarkEnd w:id="0"/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after="100" w:after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Депутат представляет отчет о своей деятельности лично. </w:t>
      </w:r>
    </w:p>
    <w:p w:rsidR="00F50B04" w:rsidRPr="00F50B04" w:rsidRDefault="00F50B04" w:rsidP="00F50B04">
      <w:pPr>
        <w:numPr>
          <w:ilvl w:val="0"/>
          <w:numId w:val="4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Отчет депутата должен содержать сведения об основных направлениях деятельности депутата за отчетный год, в том числе:</w:t>
      </w:r>
    </w:p>
    <w:p w:rsidR="00F50B04" w:rsidRPr="00F50B04" w:rsidRDefault="00F50B04" w:rsidP="00F50B04">
      <w:pPr>
        <w:numPr>
          <w:ilvl w:val="0"/>
          <w:numId w:val="7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участии в заседаниях Совета депутатов и комиссиях; 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участии в правотворческой деятельности Совета депутатов; 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обращениях и депутатских запросах; 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участии в выполнении поручений Совета депутатов;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участии в осуществлении контрольных функций Совета депутатов; 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 работе депутата с предприятиями, организациями, общественными объединениями; </w:t>
      </w:r>
    </w:p>
    <w:p w:rsidR="00F50B04" w:rsidRPr="00F50B04" w:rsidRDefault="00F50B04" w:rsidP="00F50B04">
      <w:pPr>
        <w:numPr>
          <w:ilvl w:val="0"/>
          <w:numId w:val="7"/>
        </w:numPr>
        <w:spacing w:before="100" w:beforeAutospacing="1"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 об организации и проведении приема граждан депутатом и о его результатах.</w:t>
      </w:r>
    </w:p>
    <w:p w:rsidR="00F50B04" w:rsidRPr="00F50B04" w:rsidRDefault="00F50B04" w:rsidP="00F50B04">
      <w:pPr>
        <w:numPr>
          <w:ilvl w:val="0"/>
          <w:numId w:val="4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После представления отчета депутат отвечает на устные вопросы присутствующих жителей поселения и избирателей. </w:t>
      </w:r>
    </w:p>
    <w:p w:rsidR="00F50B04" w:rsidRPr="00F50B04" w:rsidRDefault="00F50B04" w:rsidP="00F50B04">
      <w:pPr>
        <w:numPr>
          <w:ilvl w:val="0"/>
          <w:numId w:val="4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В ходе проведения встречи ведется протокол. </w:t>
      </w:r>
    </w:p>
    <w:p w:rsidR="00F50B04" w:rsidRPr="00F50B04" w:rsidRDefault="00F50B04" w:rsidP="00F50B04">
      <w:pPr>
        <w:numPr>
          <w:ilvl w:val="0"/>
          <w:numId w:val="4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 xml:space="preserve">Протокол должен содержать: </w:t>
      </w:r>
    </w:p>
    <w:p w:rsidR="00F50B04" w:rsidRPr="00F50B04" w:rsidRDefault="00F50B04" w:rsidP="00F50B04">
      <w:pPr>
        <w:shd w:val="clear" w:color="auto" w:fill="FFFFFF"/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- место и время проведения встречи;</w:t>
      </w:r>
    </w:p>
    <w:p w:rsidR="00F50B04" w:rsidRPr="00F50B04" w:rsidRDefault="00F50B04" w:rsidP="00F50B04">
      <w:pPr>
        <w:shd w:val="clear" w:color="auto" w:fill="FFFFFF"/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- число присутствующих жителей поселения Сосенское;</w:t>
      </w:r>
    </w:p>
    <w:p w:rsidR="00F50B04" w:rsidRPr="00F50B04" w:rsidRDefault="00F50B04" w:rsidP="00F50B04">
      <w:pPr>
        <w:shd w:val="clear" w:color="auto" w:fill="FFFFFF"/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-  кратко излагается суть отчета и выступлений;</w:t>
      </w:r>
    </w:p>
    <w:p w:rsidR="00F50B04" w:rsidRPr="00F50B04" w:rsidRDefault="00F50B04" w:rsidP="00F50B04">
      <w:pPr>
        <w:shd w:val="clear" w:color="auto" w:fill="FFFFFF"/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- замечания и предложения жителей поселения Сосенское.</w:t>
      </w:r>
    </w:p>
    <w:p w:rsidR="00F50B04" w:rsidRPr="00F50B04" w:rsidRDefault="00F50B04" w:rsidP="00F50B04">
      <w:pPr>
        <w:numPr>
          <w:ilvl w:val="0"/>
          <w:numId w:val="4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t>Протокол встречи направляется депутатом в Совет депутатов поселения Сосенское.</w:t>
      </w:r>
    </w:p>
    <w:p w:rsidR="00571267" w:rsidRPr="00F50B04" w:rsidRDefault="00F50B04" w:rsidP="00F50B04">
      <w:pPr>
        <w:numPr>
          <w:ilvl w:val="0"/>
          <w:numId w:val="4"/>
        </w:numPr>
        <w:spacing w:line="276" w:lineRule="auto"/>
        <w:ind w:left="-567"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50B04">
        <w:rPr>
          <w:rFonts w:ascii="Arial" w:eastAsiaTheme="minorHAnsi" w:hAnsi="Arial" w:cs="Arial"/>
          <w:color w:val="auto"/>
          <w:lang w:eastAsia="en-US" w:bidi="ar-SA"/>
        </w:rPr>
        <w:lastRenderedPageBreak/>
        <w:t>Информация, представленная депутатом в рамках отчета перед жителями поселения Сосенское, опубликовывается в средствах массовой информации, а также размещается на официальном сайте органов местного самоуправления поселения Сосенское в информационно-телекоммуникационной сети «Интернет».</w:t>
      </w:r>
    </w:p>
    <w:sectPr w:rsidR="00571267" w:rsidRPr="00F50B04" w:rsidSect="00F50B04">
      <w:pgSz w:w="11900" w:h="16840"/>
      <w:pgMar w:top="993" w:right="1102" w:bottom="1344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04" w:rsidRDefault="00D04904">
      <w:r>
        <w:separator/>
      </w:r>
    </w:p>
  </w:endnote>
  <w:endnote w:type="continuationSeparator" w:id="0">
    <w:p w:rsidR="00D04904" w:rsidRDefault="00D0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04" w:rsidRDefault="00D04904"/>
  </w:footnote>
  <w:footnote w:type="continuationSeparator" w:id="0">
    <w:p w:rsidR="00D04904" w:rsidRDefault="00D049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E2C"/>
    <w:multiLevelType w:val="hybridMultilevel"/>
    <w:tmpl w:val="EE74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0315"/>
    <w:multiLevelType w:val="multilevel"/>
    <w:tmpl w:val="E84C3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B2181"/>
    <w:multiLevelType w:val="multilevel"/>
    <w:tmpl w:val="0F48C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27247"/>
    <w:multiLevelType w:val="multilevel"/>
    <w:tmpl w:val="96C449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6" w:hanging="2160"/>
      </w:pPr>
      <w:rPr>
        <w:rFonts w:hint="default"/>
      </w:rPr>
    </w:lvl>
  </w:abstractNum>
  <w:abstractNum w:abstractNumId="4">
    <w:nsid w:val="64E44B4C"/>
    <w:multiLevelType w:val="hybridMultilevel"/>
    <w:tmpl w:val="D9E4A284"/>
    <w:lvl w:ilvl="0" w:tplc="92F09A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6B1F5FD0"/>
    <w:multiLevelType w:val="hybridMultilevel"/>
    <w:tmpl w:val="110654AE"/>
    <w:lvl w:ilvl="0" w:tplc="76EA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295617"/>
    <w:rsid w:val="002D5FBB"/>
    <w:rsid w:val="00324186"/>
    <w:rsid w:val="003A31F6"/>
    <w:rsid w:val="003B1797"/>
    <w:rsid w:val="00485085"/>
    <w:rsid w:val="00571267"/>
    <w:rsid w:val="005C4206"/>
    <w:rsid w:val="005E16F3"/>
    <w:rsid w:val="006B32D2"/>
    <w:rsid w:val="007274E1"/>
    <w:rsid w:val="00A42FF4"/>
    <w:rsid w:val="00A5616A"/>
    <w:rsid w:val="00A75FC3"/>
    <w:rsid w:val="00B52B22"/>
    <w:rsid w:val="00BA0E79"/>
    <w:rsid w:val="00BE4E8C"/>
    <w:rsid w:val="00C067D8"/>
    <w:rsid w:val="00D04904"/>
    <w:rsid w:val="00DC1F5C"/>
    <w:rsid w:val="00DF6711"/>
    <w:rsid w:val="00E50B3A"/>
    <w:rsid w:val="00F109F4"/>
    <w:rsid w:val="00F50B04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3pt0pt">
    <w:name w:val="Основной текст (2) + Times New Roman;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0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540" w:line="0" w:lineRule="atLeast"/>
      <w:ind w:hanging="340"/>
    </w:pPr>
    <w:rPr>
      <w:rFonts w:ascii="Arial" w:eastAsia="Arial" w:hAnsi="Arial" w:cs="Arial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right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F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71267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3pt0pt">
    <w:name w:val="Основной текст (2) + Times New Roman;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0">
    <w:name w:val="Основной текст (2) + 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540" w:line="0" w:lineRule="atLeast"/>
      <w:ind w:hanging="340"/>
    </w:pPr>
    <w:rPr>
      <w:rFonts w:ascii="Arial" w:eastAsia="Arial" w:hAnsi="Arial" w:cs="Arial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right"/>
    </w:pPr>
    <w:rPr>
      <w:rFonts w:ascii="Arial" w:eastAsia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2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F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71267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evgeniy</cp:lastModifiedBy>
  <cp:revision>12</cp:revision>
  <cp:lastPrinted>2016-03-16T13:25:00Z</cp:lastPrinted>
  <dcterms:created xsi:type="dcterms:W3CDTF">2016-03-03T06:20:00Z</dcterms:created>
  <dcterms:modified xsi:type="dcterms:W3CDTF">2016-03-17T14:05:00Z</dcterms:modified>
</cp:coreProperties>
</file>